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proofErr w:type="gramEnd"/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2D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bookmarkStart w:id="0" w:name="_GoBack"/>
      <w:bookmarkEnd w:id="0"/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13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F2" w:rsidRPr="00FA66F2" w:rsidRDefault="00FA66F2" w:rsidP="00FA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приказ Минобрнауки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КЧР от 30.07.2015 г. № 693 «Об утверждении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дорожной карты организации и проведения 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итоговой аттестации по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образовательным программам основного общего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общего образования в Карачаево-Черкесской</w:t>
      </w:r>
    </w:p>
    <w:p w:rsidR="00FA66F2" w:rsidRP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Республике  в 2016 году»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21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21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A9" w:rsidRPr="00FA66F2" w:rsidRDefault="00911817" w:rsidP="00FA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C8C8C"/>
          <w:sz w:val="28"/>
          <w:szCs w:val="28"/>
          <w:lang w:eastAsia="ru-RU"/>
        </w:rPr>
        <w:tab/>
      </w:r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66F2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подготовки и проведения государственной итоговой аттестации в 2016 году, в</w:t>
      </w:r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FA66F2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Федеральной службы по надзору в сфере образования и науки Российской Федерации </w:t>
      </w:r>
    </w:p>
    <w:p w:rsidR="00E35EA9" w:rsidRPr="00FA66F2" w:rsidRDefault="00FA66F2" w:rsidP="00FA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817"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EA9"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A66F2" w:rsidRDefault="00FA66F2" w:rsidP="00FA66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план мероприятий</w:t>
      </w:r>
      <w:r w:rsidRPr="00FA66F2">
        <w:rPr>
          <w:rFonts w:ascii="Times New Roman" w:eastAsia="Times New Roman" w:hAnsi="Times New Roman" w:cs="Times New Roman"/>
          <w:sz w:val="28"/>
          <w:szCs w:val="28"/>
        </w:rPr>
        <w:t xml:space="preserve">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Карачаево-Черкесской Республике в 2016 году, изложив в следующей редакции (приложение).</w:t>
      </w:r>
    </w:p>
    <w:p w:rsidR="00FA66F2" w:rsidRPr="00FA66F2" w:rsidRDefault="00FA66F2" w:rsidP="00FA66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97D" w:rsidRPr="00FA66F2" w:rsidRDefault="00FA66F2" w:rsidP="009A7625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proofErr w:type="gramStart"/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proofErr w:type="gramEnd"/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образования и науки Карачаево-Черкесской Республики </w:t>
      </w:r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Б. </w:t>
      </w:r>
      <w:proofErr w:type="spellStart"/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Бекижеву</w:t>
      </w:r>
      <w:proofErr w:type="spellEnd"/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6F2" w:rsidRDefault="00C328C5" w:rsidP="00C328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FEAD98" wp14:editId="1756A811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90A8~1\AppData\Local\Temp\FineReader1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5C" w:rsidRDefault="007A5F5C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845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 xml:space="preserve"> </w:t>
      </w:r>
      <w:r w:rsidR="00FA66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3B6D">
        <w:rPr>
          <w:rFonts w:ascii="Times New Roman" w:hAnsi="Times New Roman" w:cs="Times New Roman"/>
          <w:sz w:val="28"/>
          <w:szCs w:val="28"/>
        </w:rPr>
        <w:t xml:space="preserve"> И.В. Кравченко</w:t>
      </w:r>
    </w:p>
    <w:p w:rsidR="007C37DF" w:rsidRPr="007C37DF" w:rsidRDefault="007C37DF" w:rsidP="00CF7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497D" w:rsidRDefault="0060497D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FE" w:rsidRDefault="00E231FE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FE" w:rsidRDefault="00E231FE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F2" w:rsidRPr="00FA66F2" w:rsidRDefault="00FA66F2" w:rsidP="00CF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F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A66F2">
        <w:rPr>
          <w:rFonts w:ascii="Times New Roman" w:hAnsi="Times New Roman" w:cs="Times New Roman"/>
          <w:sz w:val="24"/>
          <w:szCs w:val="24"/>
        </w:rPr>
        <w:t>Н.Г.Аганова</w:t>
      </w:r>
      <w:proofErr w:type="spellEnd"/>
    </w:p>
    <w:p w:rsidR="0060497D" w:rsidRPr="00FA66F2" w:rsidRDefault="00FA66F2" w:rsidP="00CF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F2">
        <w:rPr>
          <w:rFonts w:ascii="Times New Roman" w:hAnsi="Times New Roman" w:cs="Times New Roman"/>
          <w:sz w:val="24"/>
          <w:szCs w:val="24"/>
        </w:rPr>
        <w:t xml:space="preserve">26-69-58 </w:t>
      </w:r>
    </w:p>
    <w:p w:rsidR="009A7625" w:rsidRDefault="009A76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КЧР                                                                                 Ф.Б.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Бекижева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образования                                                                 В.Г.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Воловик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отдела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работы и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                                 Т.М.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B4A26" w:rsidSect="0060497D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приказу Минобрнауки КЧР </w:t>
      </w: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C328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14.01.2016 г.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№ </w:t>
      </w:r>
      <w:r w:rsidR="00C328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34</w:t>
      </w:r>
    </w:p>
    <w:p w:rsidR="008B4A26" w:rsidRDefault="008B4A26" w:rsidP="00C32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Дорожная карта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проведение государственной итоговой аттестации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основного общего и  среднего общего образования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Карачаево-Черкесской Республике в 2016  году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8B4A26" w:rsidRPr="00FD3C2D" w:rsidTr="00FD3C2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  ГИА в 2015 году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 ГИА в 2015 году в Карачаево-Черкесской Республике (далее-КЧР):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факторов, влияющих на результаты ГИА, разработка программы повышения качества преподавания учебных предметов на 2016/2017 учебный год</w:t>
            </w:r>
          </w:p>
        </w:tc>
      </w:tr>
      <w:tr w:rsidR="008B4A26" w:rsidRPr="00FD3C2D" w:rsidTr="008B4A26">
        <w:trPr>
          <w:trHeight w:val="8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в Рособрнадзор о подготовке и проведении ГИА в 2014/2015 учебном году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отчетов предметных комиссий государственной экзаменационной комиссии  КЧР (далее – ПК) по форме, предоставленной ФГБНУ «Федеральный институт педагогических измерений»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августа 2015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и технологий обучения школьников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со специалистами муниципальных органов, осуществляющих управление в сфере образования (далее – МОУО) по итогам ГИА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7A76F5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Байрамкулова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Л,И.</w:t>
            </w:r>
            <w:proofErr w:type="gramEnd"/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8B4A26" w:rsidRPr="00FD3C2D" w:rsidTr="00FD3C2D">
        <w:trPr>
          <w:trHeight w:val="17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Министерства образования и науки КЧР, РЦОИ в работе совещаний МОУО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обучающимися, которые не получили аттестат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основном общем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26 сентября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МОУО,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деятельности органов местного самоуправления по совершенствованию условий для подтверждения обучающимися на ГИА образовательных цензов,</w:t>
            </w:r>
          </w:p>
        </w:tc>
      </w:tr>
      <w:tr w:rsidR="008B4A26" w:rsidRPr="00FD3C2D" w:rsidTr="009A762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9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 с учетом результатов аналитических отчетов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в 11-х классах по русскому языку, математике, обществознанию в рамках реализации проекта «Я сдам ЕГЭ!»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Рособрнадзора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учебных достижений обучающихся 11- классов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учителей русского языка, математики,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ФИПИ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русского языка, математики, обществознания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районных (городских) и школьных методических объединений учителей-предметников с учетом результатов ГИА-9,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учителей-предметников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 из «группы риска» с привлечением муниципальных ресурсных центров, учреждений дополнительного образования, районных (городских) и школьных методических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подготовленности обучающимися из «группы риска»</w:t>
            </w:r>
          </w:p>
        </w:tc>
      </w:tr>
      <w:tr w:rsidR="008B4A26" w:rsidRPr="00FD3C2D" w:rsidTr="008B4A26">
        <w:trPr>
          <w:trHeight w:val="6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мотивированными обучающимися через проведение интеллектуальных конкурсов, олимпиад, НОУ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мотивации к изучению общеобразовательных предметов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Нормативно-правовое обеспечение</w:t>
            </w:r>
          </w:p>
        </w:tc>
      </w:tr>
      <w:tr w:rsidR="008B4A26" w:rsidRPr="00FD3C2D" w:rsidTr="00FD3C2D">
        <w:trPr>
          <w:trHeight w:val="1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правовых актов и инструктивных методических документов, регламентирующих проведение   ГИА  в КЧР в 2015/2016 учебном году. Приведение региональной и муниципальной нормативной правовой документации в соответствие с федеральными 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6" w:rsidRDefault="00C513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C51326" w:rsidP="00C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C51326" w:rsidP="00C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нормативных документов, обеспечивающих проведение ГИА в соответствии с требованиями Порядка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экзаменационной комиссии КЧР (далее – ГЭК)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ГЭК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ГЭК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проведения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по организации и проведению итогового сочинения (изложения) в пункте проведения сочинений (далее -  ППС),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участников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руководителя ППС,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технического специалиста ППС,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членов комиссии по организации и проведению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членов комиссии по проверке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сценария действий членов комиссии в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итогового сочинения (изложения), ЕГЭ, ГВЭ и ОГЭ  в соответствии с Порядком проведения ГИА 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конфликтной комиссии КЧР,</w:t>
            </w:r>
          </w:p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работы конфликтной комиссии КЧР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 конфликтной комиссии КЧР (далее – КК)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3B52D3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КК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предметной комиссии,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инструкции по организации работы предметной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ПК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инструкции для участников единого государственного экзамена (далее – ЕГЭ) и государственного выпускного экзамена (далее – ГВЭ), 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сновного государственного экзамена (далее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инструкций</w:t>
            </w: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сценария действий организаторов, проводящих ЕГЭ, ГВЭ  и ОГЭ в аудитории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сценариев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об утверждении: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утверждение: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списка пунктов регистрации выпускников прошлых лет (далее -ВПЛ)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списка пунктов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ВПЛ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формирования и ведения региональной информационной системы (далее – РИС) и назначении лиц, ответственных за формирование 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формирования РИС, ответственных 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организационно-территориальной схемы проведения ГИА в КЧР (далее – ОТС)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списанию и уничтожению документов строгой отчетности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комиссии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заявлений обучающихся, проходящих ГИА в форме ЕГЭ, ГВЭ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Утверждение:</w:t>
            </w:r>
          </w:p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заявлений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удостоверения общественного наблюдателя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удостоверений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транспортной схемы доставки экзаменационных материалов (далее – ЭМ)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схемы доставки ЭМ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предметных комиссий (далее – ПК)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ПК</w:t>
            </w:r>
          </w:p>
        </w:tc>
      </w:tr>
      <w:tr w:rsidR="008B4A26" w:rsidRPr="00FD3C2D" w:rsidTr="008B4A26">
        <w:trPr>
          <w:trHeight w:val="5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списка пунктов проведения экзамена (далее – ППЭ), в том числе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ППЭ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руководителей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руководителей ППЭ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организаторов и работников в ППЭ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организаторов и работников ППЭ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 проведении репетиционных экзаменов: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ЕГЭ и ОГЭ в соответствии с Порядком проведения ГИА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участников ГИА к экзаменам</w:t>
            </w:r>
          </w:p>
        </w:tc>
      </w:tr>
      <w:tr w:rsidR="008B4A26" w:rsidRPr="00FD3C2D" w:rsidTr="008B4A26">
        <w:trPr>
          <w:trHeight w:val="3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репетиционный экзамен по математике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4A26" w:rsidRPr="00FD3C2D" w:rsidTr="008B4A26">
        <w:trPr>
          <w:trHeight w:val="142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нормативных правовых и инструктивных методических документов об обеспечении конфиденциальности и информационной безопасности при хранении, транспортировке, использовании, проверке и обработке материалов и результатов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итогового сочинения (изложения), ЕГЭ, ГВЭ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конфиденциальности и информационной безопасности при работе с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методических рекомендаций по проведению ГИА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2015-март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ГИА в соответствии с Порядком 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B4A26" w:rsidRPr="00FD3C2D" w:rsidRDefault="008B4A26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 регионального бюджета с учетом планирования расходов для организации и проведения ГИА на территории КЧР, в том числе 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связанных с проведением ГИА в 2015/2016 учебном году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оплату лиц, привлекаемых к проведению   ГИА (членов ГЭК руководителей ППЭ, организаторов ППЭ, технических специалистов ППЭ, членов конфликтной и предметных комиссий);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видеонаблюдение;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каналы связи;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РЦОИ, ППЭ: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аттестация автоматизированной системы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электронных подписей;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ППЭ системами подавления мобильной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по выполнению работ (услуг) по подготовке и проведению 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2015 -январь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договоров с физическими и юридическими лицами, привлекаемыми к выполнению работ, связанных с организацией и проведением 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Расчет объема средств на финансирование расходов для проведения ГИА-9, ГИА-11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до 15.09.2015г.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rPr>
                <w:sz w:val="24"/>
                <w:szCs w:val="24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Смета расходов для проведения ГИА в 2016 г.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лиц, привлекаемых к проведению   ГИА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обучения с последующим тестированием: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2015,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февраль–апрель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работников, привлекаемых к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ГИА, обеспечить соблюдение информационной безопасности, порядка проведения ГИА, прав участников.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возложения на лиц, привлекаемых к проведению ГИА, персональной ответственности за выполнение работ при проведении ГИА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общественных наблюдателей. </w:t>
            </w:r>
          </w:p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экспертов предметных комиссий, претендующих на присвоение статуса (ведущий, старший, основной эксперт), и проведение для них квалификационных испытаний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2015, март-апрель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А.В.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экспертов обеспечить соблюдение информационной безопасности, провести проверку экзаменационных работ в соответствии с критериями оценивания</w:t>
            </w:r>
          </w:p>
        </w:tc>
      </w:tr>
    </w:tbl>
    <w:p w:rsidR="00AE23F0" w:rsidRDefault="00AE23F0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8B4A26" w:rsidRPr="008B4A26" w:rsidTr="008B4A26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Организационное сопровождение подготовки и проведения ГИА</w:t>
            </w:r>
          </w:p>
        </w:tc>
      </w:tr>
      <w:tr w:rsidR="008B4A26" w:rsidRPr="008B4A26" w:rsidTr="00F7584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подготовка к проведению ГИА-11 по обязательным учебным предметам в сентябре 2015 года: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августа по 12 сентября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AE23F0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участников ГИА</w:t>
            </w:r>
          </w:p>
        </w:tc>
      </w:tr>
      <w:tr w:rsidR="008B4A26" w:rsidRPr="008B4A26" w:rsidTr="00F7584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заявлений;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F7584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ГИА – 11 по расписанию, утвержденному приказом Минобрнауки России от 27.05.2015 № 534 «О внесении изменений в некоторые приказы Министерства образования и науки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сентября по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октября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F7584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планируемом количестве участников ГИА в 2016 году из числа: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AE23F0" w:rsidRDefault="00AE23F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к ГИА</w:t>
            </w: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года;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и выпускников СПО;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прошлых лет;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2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не прошедших ГИА в 2015 году;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rPr>
          <w:trHeight w:val="56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 Минобрнауки России от 26.12.2013 № 1400) (далее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Порядком проведения государственной итоговой аттестации </w:t>
            </w:r>
            <w:r w:rsidR="00AE23F0"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(приказ Минобрнауки России от 25.12.2013 № 1394)  (далее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графиком, утвержденным ФГБУ «ФЦТ» (далее</w:t>
            </w:r>
            <w:r w:rsidR="0052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График ФЦТ), внесение данных сведений в РИС: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919" w:rsidRDefault="00520919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AE23F0" w:rsidRDefault="00AE23F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РФ в части ведения региональных баз данных, информационно-аналитических систем</w:t>
            </w:r>
            <w:r w:rsidR="00F7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обучающихся, освоивших основные общеобразовательные программы основного общего и  среднего общего образования, в общеобразовательных организациях, проходящих государственную итоговую аттестацию в форме ЕГЭ, ГВЭ и ОГЭ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качества информации, загруженной в РИС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достоверности сведений, внесенных в РИС по МОУО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ГИА-туризма в КЧР: учет прибывших и выбывших учащихся после окончания 10 класса, после 1 полугодия 11 класса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919" w:rsidRPr="008B4A26" w:rsidTr="00330917">
        <w:trPr>
          <w:trHeight w:val="56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  <w:p w:rsidR="00AA52FA" w:rsidRDefault="00AA52FA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Default="008B4A26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  <w:r w:rsidR="00AA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  <w:p w:rsidR="00AA52FA" w:rsidRDefault="00AA52FA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2FA" w:rsidRDefault="00AA52FA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  <w:p w:rsidR="004D7640" w:rsidRDefault="004D7640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640" w:rsidRDefault="004D7640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640" w:rsidRPr="008B4A26" w:rsidRDefault="004D7640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</w:t>
            </w:r>
            <w:r w:rsidR="00EC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предполагается выдача цифровых сертификатов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ГЭК, которым не предполагается выдача цифровых сертификатов;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FA" w:rsidRPr="008B4A26" w:rsidTr="00E53ED2">
        <w:trPr>
          <w:trHeight w:val="83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40" w:rsidRPr="008B4A26" w:rsidTr="004D7640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электронных подписей членов ГЭК для иностранного языка (раздел «Говорение») и печати КИМ в ППЭ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созданию условий в ППЭ для лиц с ОВЗ, детей-инвалидов, инвалидов: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ГИА, которым необходима специализированная рассадка;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36" w:firstLine="3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звукоусиливающей аппаратурой (при необходимости);</w:t>
            </w:r>
          </w:p>
          <w:p w:rsidR="004D7640" w:rsidRPr="004D7640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специализированной аппаратурой для слабовидящих участников ГИА (при необходимости);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ППЭ для организации работы в ППЭ с участниками ГИА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дооснащение РЦОИ И ППЭ: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автоматизированной системы ГИА;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Calibri" w:hAnsi="Times New Roman" w:cs="Times New Roman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A26">
              <w:rPr>
                <w:rFonts w:ascii="Times New Roman" w:eastAsia="Calibri" w:hAnsi="Times New Roman" w:cs="Times New Roman"/>
              </w:rPr>
              <w:t>вывод  до 100% аудиторий в онлайн трансляцию;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Calibri" w:hAnsi="Times New Roman" w:cs="Times New Roman"/>
              </w:rPr>
              <w:t xml:space="preserve">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ППЭ;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адресной доставки экзаменационных материалов в ППЭ ГЦСС Управления специальной связи по КЧР; 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новых технологий при проведении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ППЭ системами подавления сигналов </w:t>
            </w:r>
            <w:r w:rsidR="004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4D7640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53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внесение в РИС сведений об участниках проведения итогового сочинения (изложения);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ноября 2015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13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итогового сочинения (изложения) (далее – ИС(И)), государственной итоговой аттестации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8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ИС(И), ГИА к категории лиц, получающих среднее общее образование в рамках освоения образовательных программ среднего профессионального образования;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 – 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5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получение, передача комплектов тем итогового сочинения (текстов изложений) в образовательные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 регионального центра обработки информации (далее - РЦОИ):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2015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4D7640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государственного республиканского учреждения, на которое будут возложены функции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руководителя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Инструкции по организации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лиц, привлекаемых к исполнению функций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должностных инструкций сотрудников РЦОИ на период организации и проведения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об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соблюдение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работу с экзаменационными материалами ГИА по образовательным программам  основного общего и среднего общего образования, включая подготовку к выдаче экзаменационных материалов членам ГЭК, прием от членов ГЭК и учет экзаменационных материалов;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утверждение списка помещений, используемых при организации и проведении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сотрудников, привлекаемых к процедурам обработки экзаменационных материалов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получение, тиражирование и пакетирование экзаменационных материалов для проведения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подготовки и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 ФГБУ «Федеральный центр тестирования»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выдача уведомлений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региональной информационной системы обеспечения проведения ГИА: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E51C61" w:rsidRPr="008B4A26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Министерстве образования и науки КЧР (далее – Министерство), РЦОИ, МОУО, ОО, о выпускниках текущего года;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(ЕГЭ)</w:t>
            </w:r>
          </w:p>
          <w:p w:rsidR="00E51C61" w:rsidRPr="008B4A26" w:rsidRDefault="00E51C61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(ОГЭ)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2230DE">
        <w:trPr>
          <w:trHeight w:val="76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ОВЗ, детей-инвалидов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получения сведений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C2C7B">
        <w:trPr>
          <w:trHeight w:val="82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допуска к прохождению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4B0BB7">
        <w:trPr>
          <w:trHeight w:val="84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заказе экзаменационных материалов (далее – ЭМ)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(в зависимости от этапа ГИА)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4B0BB7">
        <w:trPr>
          <w:trHeight w:val="25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и работников по ППЭ</w:t>
            </w:r>
            <w:r w:rsidRPr="002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выделенным для проведения ГИА;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9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начала этапа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участников государственной итоговой аттестации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общественных наблюдателей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ППЭ,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выделенным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1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членов предметных комиссий на экзамены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полученных ЭМ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суток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автоматизированном распределении участников ГИА и организаторов по аудиториям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выявленных общественными наблюдателями нарушениях при проведении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9205E">
        <w:trPr>
          <w:trHeight w:val="4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отсканированные образы бланков участников ГИА и сведения об отсканированных образах бланков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проведения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9205E">
        <w:trPr>
          <w:trHeight w:val="34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использовании ЭМ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результатах обработки ИС(И)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этапа)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  <w:p w:rsidR="00E51C61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51C61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обработки экзаменационных работ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E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русскому языку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кален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дарных дней (далее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после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математике (П)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экзамена; по математике (Б)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экзамена; по остальным предметам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соответствующего экзамена; по экзаменам, проведенным досрочно и в дополнительные сроки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проведения соответствующего экзамена; </w:t>
            </w:r>
          </w:p>
          <w:p w:rsidR="00E51C61" w:rsidRPr="008B4A26" w:rsidRDefault="00E51C61" w:rsidP="00E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10 дней после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51C61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отсканированных образов бланков участников ГИА и сведений об отсканированных образах бланков в сервисе ознакомления с результатами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после утверждения результатов решением ГЭК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6C446E">
        <w:trPr>
          <w:trHeight w:val="2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C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обработка решений КК через модуль обработки апелляций</w:t>
            </w:r>
          </w:p>
        </w:tc>
      </w:tr>
      <w:tr w:rsidR="00E51C61" w:rsidRPr="008B4A26" w:rsidTr="00E51C61">
        <w:trPr>
          <w:trHeight w:val="80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рассмотрения апелляций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с момента принятия решения КК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председателя ГЭК в Рособрнадзор 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кандидатур председателей предметных комиссий в Рособрнадзор для согласования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2015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2015 г., январь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</w:t>
            </w:r>
          </w:p>
        </w:tc>
      </w:tr>
      <w:tr w:rsidR="00E51C61" w:rsidRPr="008B4A26" w:rsidTr="008B4A26">
        <w:trPr>
          <w:trHeight w:val="55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ОАО «Ростелеком», Управлением специальной связи по КЧР Главного центра специальной связи, Министерством здравоохранения КЧР,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УМВД России по КЧР: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заседаний Рабочей группы по вопросам подготовки и проведения единого государственного экзамена в КЧР;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 по подготовке и проведению ГИА с МОУО, в том числе в режиме видеоконференцсвязи, с участием представителей ОАО «Ростелеком», УМВД по КЧР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– июнь 2016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доставки ЭМ, соблюдения правопорядка на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ППЭ, Порядка проведения ГИА</w:t>
            </w:r>
          </w:p>
        </w:tc>
      </w:tr>
      <w:tr w:rsidR="00E51C61" w:rsidRPr="008B4A26" w:rsidTr="00AF753F">
        <w:trPr>
          <w:trHeight w:val="111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подключения систем видеонаблюдения</w:t>
            </w:r>
          </w:p>
        </w:tc>
      </w:tr>
      <w:tr w:rsidR="00E51C61" w:rsidRPr="008B4A26" w:rsidTr="008B4A26">
        <w:trPr>
          <w:trHeight w:val="7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выпускников с ограниченными возможностями здоровья, детей-инвалидов и инвалидов в соответствии с требованиями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E51C61" w:rsidRPr="008B4A26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ГИА, сокращение количества нарушений,</w:t>
            </w:r>
            <w:r w:rsidR="00F7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и открытости проведения ГИА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граждан в качестве общественных наблюдателей, организация работы общественных наблюдателей (далее – ОН):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региональной базы данных ОН;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ОН с последующим тестированием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о процедурах проведения ГИА всех участников, их родителей (законных представителей), ведение официального сайта Министерства: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2015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открытости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подготовки и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Порядка проведения ГИА, сокращение количества нарушений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сроках и местах подачи заявлений на сдачу ГИА, местах регистрации на сдачу ГИА;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апелляций;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за 2 месяца до начала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ГИА.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официального сайта Министерства образования и науки КЧР, обеспечение функционирования официального сайта информационной поддержки ГИА в КЧР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обеспечение консультационной поддержки по телефонам региональной и муниципальных «горячих линий»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мероприятиях, проводимых в рамках ГИА в 2016 году: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EE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1 раза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передачах по местному телевидению и радио;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публикаций в СМИ;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пресс-конференций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региональных и муниципальных ученических и родительских собраний по вопросам проведения ГИА в 2016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–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размещение на стендах образовательных организаций информационных плакатов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брошюр, памяток для участников ГИА и их родителей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оформлением информационных стендов в ОО по процедуре проведения ГИА-11 в 2016 году, размещение соответствующей информации на сайтах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–май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организацией и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проведением  ГИА</w:t>
            </w:r>
            <w:proofErr w:type="gramEnd"/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и проведением информационно-разъяснительной работы по вопросам подготовки и проведения ГИА с ее участниками и лицами, привлекаемыми к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866845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Д.Ю.</w:t>
            </w:r>
          </w:p>
          <w:p w:rsidR="00E51C61" w:rsidRPr="008B4A26" w:rsidRDefault="00866845" w:rsidP="008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в части создания условий для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контроля за проведением ГИА в ППЭ и РЦОИ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Пресечение нарушений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ходом подготовки и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C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сроков внесения информации в РИС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федеральных и региональных нормативных правовых актов и инструктивных методических документов на уровне:</w:t>
            </w:r>
          </w:p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органов, осуществляющих управление в сфере образования;</w:t>
            </w:r>
          </w:p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общеобразовательных организаций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конфиденциальности и информационной безопасности при проведении ГИА в ППЭ и РЦОИ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ГИА в ППЭ, РЦОИ, предметных и конфликтных комиссиях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ППЭ к проведению экзаменов, включая функционирование систем видеонаблюдения в ППЭ,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5" w:rsidRPr="008B4A26" w:rsidRDefault="00866845" w:rsidP="008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Д.Ю.</w:t>
            </w:r>
          </w:p>
          <w:p w:rsidR="00D923EE" w:rsidRPr="008B4A26" w:rsidRDefault="00866845" w:rsidP="008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к проведению ГИА </w:t>
            </w:r>
          </w:p>
        </w:tc>
      </w:tr>
    </w:tbl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B4A26" w:rsidSect="008B4A26">
          <w:pgSz w:w="16838" w:h="11906" w:orient="landscape"/>
          <w:pgMar w:top="851" w:right="567" w:bottom="1418" w:left="709" w:header="709" w:footer="709" w:gutter="0"/>
          <w:cols w:space="708"/>
          <w:docGrid w:linePitch="360"/>
        </w:sectPr>
      </w:pPr>
    </w:p>
    <w:p w:rsidR="0060497D" w:rsidRDefault="0060497D" w:rsidP="00D923E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388A"/>
    <w:multiLevelType w:val="hybridMultilevel"/>
    <w:tmpl w:val="5AC4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4C1"/>
    <w:rsid w:val="00055FA9"/>
    <w:rsid w:val="00056EF1"/>
    <w:rsid w:val="00080A44"/>
    <w:rsid w:val="00080FE1"/>
    <w:rsid w:val="00087FF5"/>
    <w:rsid w:val="000C2046"/>
    <w:rsid w:val="000F55B9"/>
    <w:rsid w:val="00136698"/>
    <w:rsid w:val="00176692"/>
    <w:rsid w:val="00180575"/>
    <w:rsid w:val="001B529C"/>
    <w:rsid w:val="001D08DC"/>
    <w:rsid w:val="001F0274"/>
    <w:rsid w:val="001F12A5"/>
    <w:rsid w:val="001F2A0D"/>
    <w:rsid w:val="001F509A"/>
    <w:rsid w:val="002157D8"/>
    <w:rsid w:val="002230DE"/>
    <w:rsid w:val="00226F01"/>
    <w:rsid w:val="00232671"/>
    <w:rsid w:val="00244AC8"/>
    <w:rsid w:val="002559AF"/>
    <w:rsid w:val="00261BB4"/>
    <w:rsid w:val="00275706"/>
    <w:rsid w:val="002A43CF"/>
    <w:rsid w:val="002D2590"/>
    <w:rsid w:val="00306338"/>
    <w:rsid w:val="003237D4"/>
    <w:rsid w:val="00351FD5"/>
    <w:rsid w:val="00373A87"/>
    <w:rsid w:val="00392B74"/>
    <w:rsid w:val="003B52D3"/>
    <w:rsid w:val="003D508B"/>
    <w:rsid w:val="00405851"/>
    <w:rsid w:val="00410E1C"/>
    <w:rsid w:val="00423A5F"/>
    <w:rsid w:val="00424FA7"/>
    <w:rsid w:val="00453ACF"/>
    <w:rsid w:val="00470E61"/>
    <w:rsid w:val="004B690F"/>
    <w:rsid w:val="004D7640"/>
    <w:rsid w:val="004E317A"/>
    <w:rsid w:val="004E7CEE"/>
    <w:rsid w:val="005157F8"/>
    <w:rsid w:val="00520919"/>
    <w:rsid w:val="0052611C"/>
    <w:rsid w:val="00575F18"/>
    <w:rsid w:val="005C7919"/>
    <w:rsid w:val="005D1D83"/>
    <w:rsid w:val="005E3840"/>
    <w:rsid w:val="005F1A09"/>
    <w:rsid w:val="005F37F4"/>
    <w:rsid w:val="005F5DE8"/>
    <w:rsid w:val="0060497D"/>
    <w:rsid w:val="00615360"/>
    <w:rsid w:val="0061544F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A76F5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5230C"/>
    <w:rsid w:val="0086017E"/>
    <w:rsid w:val="00865C77"/>
    <w:rsid w:val="00866845"/>
    <w:rsid w:val="00886B3F"/>
    <w:rsid w:val="00893D58"/>
    <w:rsid w:val="008B47CB"/>
    <w:rsid w:val="008B4A26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A7625"/>
    <w:rsid w:val="009E77E6"/>
    <w:rsid w:val="00A100CD"/>
    <w:rsid w:val="00A16462"/>
    <w:rsid w:val="00A45C11"/>
    <w:rsid w:val="00A65E36"/>
    <w:rsid w:val="00A7448C"/>
    <w:rsid w:val="00AA52FA"/>
    <w:rsid w:val="00AE23F0"/>
    <w:rsid w:val="00B2703E"/>
    <w:rsid w:val="00B416FD"/>
    <w:rsid w:val="00B45C9C"/>
    <w:rsid w:val="00B46055"/>
    <w:rsid w:val="00B461BE"/>
    <w:rsid w:val="00B461EC"/>
    <w:rsid w:val="00B54329"/>
    <w:rsid w:val="00B92759"/>
    <w:rsid w:val="00BF1BCB"/>
    <w:rsid w:val="00C328C5"/>
    <w:rsid w:val="00C42A74"/>
    <w:rsid w:val="00C51326"/>
    <w:rsid w:val="00C54EA7"/>
    <w:rsid w:val="00C65C79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23EE"/>
    <w:rsid w:val="00D9444A"/>
    <w:rsid w:val="00DE622E"/>
    <w:rsid w:val="00DF7DD9"/>
    <w:rsid w:val="00E231FE"/>
    <w:rsid w:val="00E35EA9"/>
    <w:rsid w:val="00E51C61"/>
    <w:rsid w:val="00E564D2"/>
    <w:rsid w:val="00E640E6"/>
    <w:rsid w:val="00E879FE"/>
    <w:rsid w:val="00EB33AA"/>
    <w:rsid w:val="00EC2AB9"/>
    <w:rsid w:val="00EC3EDA"/>
    <w:rsid w:val="00ED695F"/>
    <w:rsid w:val="00F10834"/>
    <w:rsid w:val="00F13FAA"/>
    <w:rsid w:val="00F16C21"/>
    <w:rsid w:val="00F232F1"/>
    <w:rsid w:val="00F241F6"/>
    <w:rsid w:val="00F34F9A"/>
    <w:rsid w:val="00F612B8"/>
    <w:rsid w:val="00F75840"/>
    <w:rsid w:val="00FA66F2"/>
    <w:rsid w:val="00FD3C2D"/>
    <w:rsid w:val="00FE457F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D4C9-1265-4B83-BCDB-507B214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A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4A2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B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B4A26"/>
  </w:style>
  <w:style w:type="numbering" w:customStyle="1" w:styleId="110">
    <w:name w:val="Нет списка11"/>
    <w:next w:val="a2"/>
    <w:uiPriority w:val="99"/>
    <w:semiHidden/>
    <w:unhideWhenUsed/>
    <w:rsid w:val="008B4A26"/>
  </w:style>
  <w:style w:type="paragraph" w:styleId="a7">
    <w:name w:val="Title"/>
    <w:basedOn w:val="a"/>
    <w:link w:val="a8"/>
    <w:qFormat/>
    <w:rsid w:val="008B4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B4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8B4A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4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B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4A2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8B4A2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4A2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b">
    <w:name w:val="header"/>
    <w:basedOn w:val="a"/>
    <w:link w:val="ac"/>
    <w:rsid w:val="008B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B4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B4A26"/>
  </w:style>
  <w:style w:type="table" w:customStyle="1" w:styleId="111">
    <w:name w:val="Сетка таблицы11"/>
    <w:basedOn w:val="a1"/>
    <w:next w:val="a6"/>
    <w:uiPriority w:val="59"/>
    <w:rsid w:val="008B4A2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B4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"/>
    <w:basedOn w:val="a"/>
    <w:rsid w:val="008B4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A8AB-F6E5-4392-A059-3B81B0C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Умар Батчаев</cp:lastModifiedBy>
  <cp:revision>6</cp:revision>
  <cp:lastPrinted>2016-01-21T10:50:00Z</cp:lastPrinted>
  <dcterms:created xsi:type="dcterms:W3CDTF">2016-02-01T15:05:00Z</dcterms:created>
  <dcterms:modified xsi:type="dcterms:W3CDTF">2016-03-24T14:14:00Z</dcterms:modified>
</cp:coreProperties>
</file>