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8B" w:rsidRDefault="00B829A0" w:rsidP="000163D4">
      <w:pPr>
        <w:jc w:val="center"/>
        <w:rPr>
          <w:sz w:val="28"/>
        </w:rPr>
      </w:pPr>
      <w:r>
        <w:rPr>
          <w:sz w:val="28"/>
        </w:rPr>
        <w:t xml:space="preserve">  </w:t>
      </w:r>
      <w:r w:rsidR="00BD6BA2">
        <w:rPr>
          <w:sz w:val="28"/>
        </w:rPr>
        <w:t xml:space="preserve">   </w:t>
      </w:r>
      <w:r w:rsidR="00026555">
        <w:rPr>
          <w:sz w:val="28"/>
        </w:rPr>
        <w:t xml:space="preserve">    </w:t>
      </w:r>
      <w:r w:rsidR="004B1DF9">
        <w:rPr>
          <w:sz w:val="28"/>
        </w:rPr>
        <w:t xml:space="preserve">  </w:t>
      </w:r>
      <w:r w:rsidR="00793325">
        <w:rPr>
          <w:sz w:val="28"/>
        </w:rPr>
        <w:t xml:space="preserve">  </w:t>
      </w:r>
      <w:r w:rsidR="0041671A">
        <w:rPr>
          <w:sz w:val="28"/>
        </w:rPr>
        <w:t xml:space="preserve">  </w:t>
      </w:r>
    </w:p>
    <w:p w:rsidR="00985870" w:rsidRDefault="00985870" w:rsidP="00985870">
      <w:pPr>
        <w:ind w:firstLine="708"/>
        <w:jc w:val="both"/>
        <w:rPr>
          <w:b/>
          <w:sz w:val="28"/>
          <w:szCs w:val="28"/>
        </w:rPr>
      </w:pPr>
    </w:p>
    <w:p w:rsidR="00985870" w:rsidRPr="00732574" w:rsidRDefault="00732574" w:rsidP="007325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76F24" w:rsidRPr="00E6506E" w:rsidRDefault="00876F24" w:rsidP="00970A98">
      <w:pPr>
        <w:jc w:val="both"/>
        <w:rPr>
          <w:sz w:val="28"/>
          <w:szCs w:val="28"/>
        </w:rPr>
      </w:pPr>
    </w:p>
    <w:p w:rsidR="00732574" w:rsidRPr="00D9470B" w:rsidRDefault="00732574" w:rsidP="00732574">
      <w:pPr>
        <w:jc w:val="center"/>
        <w:rPr>
          <w:b/>
          <w:sz w:val="28"/>
          <w:szCs w:val="28"/>
        </w:rPr>
      </w:pPr>
      <w:r w:rsidRPr="00D9470B">
        <w:rPr>
          <w:b/>
          <w:sz w:val="28"/>
        </w:rPr>
        <w:t>Реализация</w:t>
      </w:r>
      <w:r w:rsidRPr="00D9470B">
        <w:rPr>
          <w:rFonts w:eastAsia="Calibri"/>
          <w:b/>
          <w:sz w:val="28"/>
          <w:szCs w:val="28"/>
          <w:lang w:eastAsia="en-US"/>
        </w:rPr>
        <w:t xml:space="preserve"> Указа Президента Российской Федерации от 07.05.2012 года №599 «О мерах по реализации государственной политики в области образования и науки»</w:t>
      </w:r>
    </w:p>
    <w:p w:rsidR="00732574" w:rsidRDefault="00732574" w:rsidP="00732574">
      <w:pPr>
        <w:ind w:firstLine="708"/>
        <w:jc w:val="both"/>
        <w:rPr>
          <w:sz w:val="28"/>
          <w:szCs w:val="28"/>
        </w:rPr>
      </w:pPr>
    </w:p>
    <w:p w:rsidR="00732574" w:rsidRDefault="00732574" w:rsidP="00732574">
      <w:pPr>
        <w:tabs>
          <w:tab w:val="left" w:pos="100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E6506E">
        <w:rPr>
          <w:rFonts w:eastAsia="Calibri"/>
          <w:sz w:val="28"/>
          <w:szCs w:val="28"/>
          <w:lang w:eastAsia="en-US"/>
        </w:rPr>
        <w:t>Во исполнение Указа Президента Российской Федерации от 07.05.2012 года №599 «О</w:t>
      </w:r>
      <w:r>
        <w:rPr>
          <w:rFonts w:eastAsia="Calibri"/>
          <w:sz w:val="28"/>
          <w:szCs w:val="28"/>
          <w:lang w:eastAsia="en-US"/>
        </w:rPr>
        <w:t xml:space="preserve"> мерах по реализации государственной политики в области образования и науки» в республике проводится работа по ликвидации очередности в дошкольные образовательные учреждения.</w:t>
      </w:r>
    </w:p>
    <w:p w:rsidR="00732574" w:rsidRDefault="00732574" w:rsidP="00732574">
      <w:pPr>
        <w:tabs>
          <w:tab w:val="left" w:pos="100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республике проживает более  41 тысяч</w:t>
      </w:r>
      <w:r w:rsidR="00CC4AB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детей дошкольного возраста. Услуги дошко</w:t>
      </w:r>
      <w:r w:rsidR="00A838E3">
        <w:rPr>
          <w:rFonts w:eastAsia="Calibri"/>
          <w:sz w:val="28"/>
          <w:szCs w:val="28"/>
          <w:lang w:eastAsia="en-US"/>
        </w:rPr>
        <w:t>льного образования оказывают 126</w:t>
      </w:r>
      <w:r>
        <w:rPr>
          <w:rFonts w:eastAsia="Calibri"/>
          <w:sz w:val="28"/>
          <w:szCs w:val="28"/>
          <w:lang w:eastAsia="en-US"/>
        </w:rPr>
        <w:t xml:space="preserve"> дошкольных образовательных учреждений (в том числе 2 частных), </w:t>
      </w:r>
      <w:r w:rsidR="00777EFB">
        <w:rPr>
          <w:rFonts w:eastAsia="Calibri"/>
          <w:color w:val="000000" w:themeColor="text1"/>
          <w:sz w:val="28"/>
          <w:szCs w:val="28"/>
          <w:lang w:eastAsia="en-US"/>
        </w:rPr>
        <w:t>36</w:t>
      </w:r>
      <w:r w:rsidRPr="00D33E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33E64">
        <w:rPr>
          <w:rFonts w:eastAsia="Calibri"/>
          <w:sz w:val="28"/>
          <w:szCs w:val="28"/>
          <w:lang w:eastAsia="en-US"/>
        </w:rPr>
        <w:t>дошкольных</w:t>
      </w:r>
      <w:r w:rsidR="00CC4AB1">
        <w:rPr>
          <w:rFonts w:eastAsia="Calibri"/>
          <w:sz w:val="28"/>
          <w:szCs w:val="28"/>
          <w:lang w:eastAsia="en-US"/>
        </w:rPr>
        <w:t xml:space="preserve"> образовательных групп</w:t>
      </w:r>
      <w:r>
        <w:rPr>
          <w:rFonts w:eastAsia="Calibri"/>
          <w:sz w:val="28"/>
          <w:szCs w:val="28"/>
          <w:lang w:eastAsia="en-US"/>
        </w:rPr>
        <w:t xml:space="preserve"> при</w:t>
      </w:r>
      <w:r w:rsidR="00DA03D8">
        <w:rPr>
          <w:rFonts w:eastAsia="Calibri"/>
          <w:sz w:val="28"/>
          <w:szCs w:val="28"/>
          <w:lang w:eastAsia="en-US"/>
        </w:rPr>
        <w:t xml:space="preserve"> общеобразовательных школах,</w:t>
      </w:r>
      <w:r w:rsidR="00C94B0E">
        <w:rPr>
          <w:rFonts w:eastAsia="Calibri"/>
          <w:sz w:val="28"/>
          <w:szCs w:val="28"/>
          <w:lang w:eastAsia="en-US"/>
        </w:rPr>
        <w:t xml:space="preserve"> в формате «</w:t>
      </w:r>
      <w:proofErr w:type="gramStart"/>
      <w:r w:rsidR="00C94B0E">
        <w:rPr>
          <w:rFonts w:eastAsia="Calibri"/>
          <w:sz w:val="28"/>
          <w:szCs w:val="28"/>
          <w:lang w:eastAsia="en-US"/>
        </w:rPr>
        <w:t>школа-детский</w:t>
      </w:r>
      <w:proofErr w:type="gramEnd"/>
      <w:r w:rsidR="00C94B0E">
        <w:rPr>
          <w:rFonts w:eastAsia="Calibri"/>
          <w:sz w:val="28"/>
          <w:szCs w:val="28"/>
          <w:lang w:eastAsia="en-US"/>
        </w:rPr>
        <w:t xml:space="preserve"> сад»,</w:t>
      </w:r>
      <w:r w:rsidR="007952E9">
        <w:rPr>
          <w:rFonts w:eastAsia="Calibri"/>
          <w:sz w:val="28"/>
          <w:szCs w:val="28"/>
          <w:lang w:eastAsia="en-US"/>
        </w:rPr>
        <w:t xml:space="preserve">    </w:t>
      </w:r>
      <w:r w:rsidR="00777EFB">
        <w:rPr>
          <w:rFonts w:eastAsia="Calibri"/>
          <w:sz w:val="28"/>
          <w:szCs w:val="28"/>
          <w:lang w:eastAsia="en-US"/>
        </w:rPr>
        <w:t>121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77EFB">
        <w:rPr>
          <w:rFonts w:eastAsia="Calibri"/>
          <w:sz w:val="28"/>
          <w:szCs w:val="28"/>
          <w:lang w:eastAsia="en-US"/>
        </w:rPr>
        <w:t>подготовительный</w:t>
      </w:r>
      <w:r w:rsidR="00A136AE">
        <w:rPr>
          <w:rFonts w:eastAsia="Calibri"/>
          <w:sz w:val="28"/>
          <w:szCs w:val="28"/>
          <w:lang w:eastAsia="en-US"/>
        </w:rPr>
        <w:t xml:space="preserve"> к школе класс</w:t>
      </w:r>
      <w:r w:rsidR="00777EFB">
        <w:rPr>
          <w:rFonts w:eastAsia="Calibri"/>
          <w:sz w:val="28"/>
          <w:szCs w:val="28"/>
          <w:lang w:eastAsia="en-US"/>
        </w:rPr>
        <w:t>, 5</w:t>
      </w:r>
      <w:r>
        <w:rPr>
          <w:rFonts w:eastAsia="Calibri"/>
          <w:sz w:val="28"/>
          <w:szCs w:val="28"/>
          <w:lang w:eastAsia="en-US"/>
        </w:rPr>
        <w:t xml:space="preserve"> центров раннего развития ребенка, 1 семейная группа.</w:t>
      </w:r>
    </w:p>
    <w:p w:rsidR="00732574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Всеми формами дошкольного образования охвачено </w:t>
      </w:r>
      <w:r w:rsidR="00F86FFB">
        <w:rPr>
          <w:rFonts w:eastAsia="Calibri"/>
          <w:sz w:val="28"/>
          <w:szCs w:val="28"/>
          <w:lang w:eastAsia="en-US"/>
        </w:rPr>
        <w:t>18</w:t>
      </w:r>
      <w:r w:rsidR="00954BB6">
        <w:rPr>
          <w:rFonts w:eastAsia="Calibri"/>
          <w:sz w:val="28"/>
          <w:szCs w:val="28"/>
          <w:lang w:eastAsia="en-US"/>
        </w:rPr>
        <w:t>8</w:t>
      </w:r>
      <w:r w:rsidR="00F86FFB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детей </w:t>
      </w:r>
      <w:r w:rsidR="00F86FFB">
        <w:rPr>
          <w:rFonts w:eastAsia="Calibri"/>
          <w:sz w:val="28"/>
          <w:szCs w:val="28"/>
          <w:lang w:eastAsia="en-US"/>
        </w:rPr>
        <w:t>(81</w:t>
      </w:r>
      <w:r>
        <w:rPr>
          <w:rFonts w:eastAsia="Calibri"/>
          <w:sz w:val="28"/>
          <w:szCs w:val="28"/>
          <w:lang w:eastAsia="en-US"/>
        </w:rPr>
        <w:t xml:space="preserve">%) в возрасте от 3 до 7 лет. </w:t>
      </w:r>
    </w:p>
    <w:p w:rsidR="00732574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Для повышения доступности дошкольного образования постановлением Правительства Карачаево-Черкесской Республики от 31.10.2013 №366 утверждена государственная программа  «Развитие образования в Карачаево-Черкесской Республике на  2014-2016 годы», подпрограмма, которой «Развитие дошкольного образования в Карачаево-Черкесской Республике» предусматривает строительство и реконструкцию  52 детских садов на 4560 мест.</w:t>
      </w:r>
    </w:p>
    <w:p w:rsidR="00732574" w:rsidRPr="003F2FAE" w:rsidRDefault="00732574" w:rsidP="00732574">
      <w:pPr>
        <w:pStyle w:val="2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EE509F">
        <w:rPr>
          <w:color w:val="auto"/>
          <w:sz w:val="28"/>
          <w:szCs w:val="28"/>
        </w:rPr>
        <w:t>В 2012 году введено 1231 дошкольное место (</w:t>
      </w:r>
      <w:r>
        <w:rPr>
          <w:color w:val="auto"/>
          <w:sz w:val="28"/>
          <w:szCs w:val="28"/>
        </w:rPr>
        <w:t>строительство и реконструкция детских</w:t>
      </w:r>
      <w:r w:rsidRPr="00EE509F">
        <w:rPr>
          <w:color w:val="auto"/>
          <w:sz w:val="28"/>
          <w:szCs w:val="28"/>
        </w:rPr>
        <w:t xml:space="preserve"> сад</w:t>
      </w:r>
      <w:r>
        <w:rPr>
          <w:color w:val="auto"/>
          <w:sz w:val="28"/>
          <w:szCs w:val="28"/>
        </w:rPr>
        <w:t>ов</w:t>
      </w:r>
      <w:r w:rsidRPr="00EE509F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открытие дополнительных дошкольных групп</w:t>
      </w:r>
      <w:r w:rsidRPr="00EE509F">
        <w:rPr>
          <w:color w:val="auto"/>
          <w:sz w:val="28"/>
          <w:szCs w:val="28"/>
        </w:rPr>
        <w:t xml:space="preserve"> в де</w:t>
      </w:r>
      <w:r>
        <w:rPr>
          <w:color w:val="auto"/>
          <w:sz w:val="28"/>
          <w:szCs w:val="28"/>
        </w:rPr>
        <w:t>йствующих детских садах и школах,  групп</w:t>
      </w:r>
      <w:r w:rsidRPr="00EE509F">
        <w:rPr>
          <w:color w:val="auto"/>
          <w:sz w:val="28"/>
          <w:szCs w:val="28"/>
        </w:rPr>
        <w:t xml:space="preserve"> </w:t>
      </w:r>
      <w:proofErr w:type="spellStart"/>
      <w:r w:rsidRPr="00EE509F">
        <w:rPr>
          <w:color w:val="auto"/>
          <w:sz w:val="28"/>
          <w:szCs w:val="28"/>
        </w:rPr>
        <w:t>предшкольной</w:t>
      </w:r>
      <w:proofErr w:type="spellEnd"/>
      <w:r w:rsidRPr="00EE509F">
        <w:rPr>
          <w:color w:val="auto"/>
          <w:sz w:val="28"/>
          <w:szCs w:val="28"/>
        </w:rPr>
        <w:t xml:space="preserve"> подготовки в школах</w:t>
      </w:r>
      <w:r>
        <w:rPr>
          <w:color w:val="auto"/>
          <w:sz w:val="28"/>
          <w:szCs w:val="28"/>
        </w:rPr>
        <w:t xml:space="preserve">). </w:t>
      </w:r>
    </w:p>
    <w:p w:rsidR="00CC4AB1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В 2013 году в рамках модернизации региональных систем дошкольного образования республике выделена субсидия из </w:t>
      </w:r>
      <w:r>
        <w:rPr>
          <w:sz w:val="28"/>
          <w:szCs w:val="28"/>
          <w:lang w:eastAsia="en-US"/>
        </w:rPr>
        <w:t xml:space="preserve">федерального бюджета    </w:t>
      </w:r>
      <w:r>
        <w:rPr>
          <w:rFonts w:eastAsia="Calibri"/>
          <w:sz w:val="28"/>
          <w:szCs w:val="28"/>
          <w:lang w:eastAsia="en-US"/>
        </w:rPr>
        <w:t xml:space="preserve">в размере   271363,0 тыс. руб.  </w:t>
      </w:r>
      <w:r>
        <w:rPr>
          <w:sz w:val="28"/>
          <w:szCs w:val="28"/>
          <w:lang w:eastAsia="en-US"/>
        </w:rPr>
        <w:t xml:space="preserve">За эти    средства и    средства регионального бюджета </w:t>
      </w:r>
      <w:r w:rsidR="00CC4AB1">
        <w:rPr>
          <w:rFonts w:eastAsia="Calibri"/>
          <w:sz w:val="28"/>
          <w:szCs w:val="28"/>
          <w:lang w:eastAsia="en-US"/>
        </w:rPr>
        <w:t>введено 1700 дошкольных мест.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32574" w:rsidRDefault="00732574" w:rsidP="0073257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C4AB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2014 году </w:t>
      </w:r>
      <w:r>
        <w:rPr>
          <w:rFonts w:eastAsia="Calibri"/>
          <w:sz w:val="28"/>
          <w:szCs w:val="28"/>
          <w:lang w:eastAsia="en-US"/>
        </w:rPr>
        <w:t>на модернизацию региональных систем дошкольного образования</w:t>
      </w:r>
      <w:r>
        <w:rPr>
          <w:sz w:val="28"/>
          <w:szCs w:val="28"/>
          <w:lang w:eastAsia="en-US"/>
        </w:rPr>
        <w:t xml:space="preserve"> республика получила субсидию из федерального бюджета в размере 241 838,5 тыс. руб. На эти средства, средства регионального бюджета и внебюджетные источники </w:t>
      </w:r>
      <w:r w:rsidRPr="004E2195">
        <w:rPr>
          <w:sz w:val="28"/>
          <w:szCs w:val="28"/>
        </w:rPr>
        <w:t xml:space="preserve">построено, реконструировано и введено дополнительно  </w:t>
      </w:r>
      <w:r w:rsidRPr="004E2195">
        <w:rPr>
          <w:rFonts w:eastAsia="Calibri"/>
          <w:color w:val="000000"/>
          <w:sz w:val="28"/>
          <w:szCs w:val="28"/>
          <w:lang w:eastAsia="en-US"/>
        </w:rPr>
        <w:t>в действующих детских садах и школах</w:t>
      </w:r>
      <w:r>
        <w:rPr>
          <w:sz w:val="28"/>
          <w:szCs w:val="28"/>
        </w:rPr>
        <w:t xml:space="preserve"> 1455 дошкольных мест. </w:t>
      </w:r>
      <w:r>
        <w:rPr>
          <w:rFonts w:eastAsia="Calibri"/>
          <w:sz w:val="28"/>
          <w:szCs w:val="28"/>
          <w:lang w:eastAsia="en-US"/>
        </w:rPr>
        <w:t>У</w:t>
      </w:r>
      <w:r w:rsidRPr="004E2195">
        <w:rPr>
          <w:rFonts w:eastAsia="Calibri"/>
          <w:color w:val="000000"/>
          <w:sz w:val="28"/>
          <w:szCs w:val="28"/>
          <w:lang w:eastAsia="en-US"/>
        </w:rPr>
        <w:t xml:space="preserve">величилось  число групп </w:t>
      </w:r>
      <w:proofErr w:type="spellStart"/>
      <w:r w:rsidRPr="004E2195">
        <w:rPr>
          <w:rFonts w:eastAsia="Calibri"/>
          <w:color w:val="000000"/>
          <w:sz w:val="28"/>
          <w:szCs w:val="28"/>
          <w:lang w:eastAsia="en-US"/>
        </w:rPr>
        <w:t>предшкольной</w:t>
      </w:r>
      <w:proofErr w:type="spellEnd"/>
      <w:r w:rsidRPr="004E2195">
        <w:rPr>
          <w:rFonts w:eastAsia="Calibri"/>
          <w:color w:val="000000"/>
          <w:sz w:val="28"/>
          <w:szCs w:val="28"/>
          <w:lang w:eastAsia="en-US"/>
        </w:rPr>
        <w:t xml:space="preserve"> подготовки, размещенных в школах,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вырос контингент  дошкольников </w:t>
      </w:r>
      <w:r w:rsidRPr="004E2195">
        <w:rPr>
          <w:rFonts w:eastAsia="Calibri"/>
          <w:color w:val="000000"/>
          <w:sz w:val="28"/>
          <w:szCs w:val="28"/>
          <w:lang w:eastAsia="en-US"/>
        </w:rPr>
        <w:t>в частных центрах развити</w:t>
      </w:r>
      <w:r>
        <w:rPr>
          <w:rFonts w:eastAsia="Calibri"/>
          <w:color w:val="000000"/>
          <w:sz w:val="28"/>
          <w:szCs w:val="28"/>
          <w:lang w:eastAsia="en-US"/>
        </w:rPr>
        <w:t>я.</w:t>
      </w:r>
    </w:p>
    <w:p w:rsidR="006D58A8" w:rsidRPr="006D58A8" w:rsidRDefault="006D58A8" w:rsidP="006D5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58A8">
        <w:rPr>
          <w:sz w:val="28"/>
          <w:szCs w:val="28"/>
        </w:rPr>
        <w:t xml:space="preserve">Предпринятые меры позволили в 2014 году полностью ликвидировать очередность детей в возрасте от 3 до 7 лет в пяти из 12 муниципальных образований - </w:t>
      </w:r>
      <w:proofErr w:type="spellStart"/>
      <w:r w:rsidRPr="006D58A8">
        <w:rPr>
          <w:sz w:val="28"/>
          <w:szCs w:val="28"/>
        </w:rPr>
        <w:t>Хабезском</w:t>
      </w:r>
      <w:proofErr w:type="spellEnd"/>
      <w:r w:rsidRPr="006D58A8">
        <w:rPr>
          <w:sz w:val="28"/>
          <w:szCs w:val="28"/>
        </w:rPr>
        <w:t xml:space="preserve">, Ногайском, </w:t>
      </w:r>
      <w:proofErr w:type="spellStart"/>
      <w:r w:rsidRPr="006D58A8">
        <w:rPr>
          <w:sz w:val="28"/>
          <w:szCs w:val="28"/>
        </w:rPr>
        <w:t>Урупском</w:t>
      </w:r>
      <w:proofErr w:type="spellEnd"/>
      <w:r w:rsidRPr="006D58A8">
        <w:rPr>
          <w:sz w:val="28"/>
          <w:szCs w:val="28"/>
        </w:rPr>
        <w:t xml:space="preserve">, </w:t>
      </w:r>
      <w:proofErr w:type="spellStart"/>
      <w:r w:rsidRPr="006D58A8">
        <w:rPr>
          <w:sz w:val="28"/>
          <w:szCs w:val="28"/>
        </w:rPr>
        <w:t>Адыге-Хабльском</w:t>
      </w:r>
      <w:proofErr w:type="spellEnd"/>
      <w:r w:rsidRPr="006D58A8">
        <w:rPr>
          <w:sz w:val="28"/>
          <w:szCs w:val="28"/>
        </w:rPr>
        <w:t xml:space="preserve">, Карачаевском  муниципальных районах. </w:t>
      </w: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6255" w:rsidRDefault="006D58A8" w:rsidP="006D5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A8">
        <w:rPr>
          <w:rFonts w:eastAsia="Calibri"/>
          <w:sz w:val="28"/>
          <w:szCs w:val="28"/>
          <w:lang w:eastAsia="en-US"/>
        </w:rPr>
        <w:t xml:space="preserve">В 2015 году в рамках модернизации региональных систем дошкольного образования республике выделена субсидия из </w:t>
      </w:r>
      <w:r w:rsidRPr="006D58A8">
        <w:rPr>
          <w:sz w:val="28"/>
          <w:szCs w:val="28"/>
          <w:lang w:eastAsia="en-US"/>
        </w:rPr>
        <w:t xml:space="preserve">федерального бюджета    </w:t>
      </w:r>
      <w:r w:rsidRPr="006D58A8">
        <w:rPr>
          <w:rFonts w:eastAsia="Calibri"/>
          <w:sz w:val="28"/>
          <w:szCs w:val="28"/>
          <w:lang w:eastAsia="en-US"/>
        </w:rPr>
        <w:t>в размере   89770,4 тыс. руб.</w:t>
      </w:r>
      <w:r w:rsidRPr="006D58A8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  <w:r w:rsidRPr="006D58A8">
        <w:rPr>
          <w:rFonts w:eastAsiaTheme="minorHAnsi"/>
          <w:sz w:val="28"/>
          <w:szCs w:val="28"/>
          <w:lang w:eastAsia="en-US"/>
        </w:rPr>
        <w:t xml:space="preserve">На эти средства, </w:t>
      </w:r>
      <w:r w:rsidR="00694A74">
        <w:rPr>
          <w:rFonts w:eastAsiaTheme="minorHAnsi"/>
          <w:sz w:val="28"/>
          <w:szCs w:val="28"/>
          <w:lang w:eastAsia="en-US"/>
        </w:rPr>
        <w:t xml:space="preserve">а также на </w:t>
      </w:r>
      <w:r w:rsidRPr="006D58A8">
        <w:rPr>
          <w:rFonts w:eastAsiaTheme="minorHAnsi"/>
          <w:sz w:val="28"/>
          <w:szCs w:val="28"/>
          <w:lang w:eastAsia="en-US"/>
        </w:rPr>
        <w:t xml:space="preserve">средства регионального бюджета и внебюджетные источники в 2015 году построено, реконструировано и введено </w:t>
      </w:r>
      <w:r w:rsidRPr="006D58A8">
        <w:rPr>
          <w:rFonts w:eastAsia="Calibri"/>
          <w:sz w:val="28"/>
          <w:szCs w:val="28"/>
          <w:lang w:eastAsia="en-US"/>
        </w:rPr>
        <w:t xml:space="preserve"> </w:t>
      </w:r>
      <w:r w:rsidR="00CE709A">
        <w:rPr>
          <w:rFonts w:eastAsiaTheme="minorHAnsi"/>
          <w:sz w:val="28"/>
          <w:szCs w:val="28"/>
          <w:lang w:eastAsia="en-US"/>
        </w:rPr>
        <w:t>152</w:t>
      </w:r>
      <w:r w:rsidRPr="006D58A8">
        <w:rPr>
          <w:rFonts w:eastAsiaTheme="minorHAnsi"/>
          <w:sz w:val="28"/>
          <w:szCs w:val="28"/>
          <w:lang w:eastAsia="en-US"/>
        </w:rPr>
        <w:t xml:space="preserve">5 дошкольных мест, что позволило по состоянию на 01.01.2016 года </w:t>
      </w:r>
      <w:r w:rsidR="00E1705E">
        <w:rPr>
          <w:rFonts w:eastAsiaTheme="minorHAnsi"/>
          <w:sz w:val="28"/>
          <w:szCs w:val="28"/>
          <w:lang w:eastAsia="en-US"/>
        </w:rPr>
        <w:t xml:space="preserve">полностью ликвидировать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8A8">
        <w:rPr>
          <w:rFonts w:eastAsiaTheme="minorHAnsi"/>
          <w:sz w:val="28"/>
          <w:szCs w:val="28"/>
          <w:lang w:eastAsia="en-US"/>
        </w:rPr>
        <w:t xml:space="preserve"> очередность в дошкольные учреждения республики детей в возрасте</w:t>
      </w:r>
      <w:proofErr w:type="gramEnd"/>
      <w:r w:rsidRPr="006D58A8">
        <w:rPr>
          <w:rFonts w:eastAsiaTheme="minorHAnsi"/>
          <w:sz w:val="28"/>
          <w:szCs w:val="28"/>
          <w:lang w:eastAsia="en-US"/>
        </w:rPr>
        <w:t xml:space="preserve"> от 3 до 7 лет.</w:t>
      </w:r>
    </w:p>
    <w:p w:rsidR="00065AC5" w:rsidRDefault="00065AC5" w:rsidP="006D5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ведется строительство и реконструкция  8 дошкольных учреждений на 1139 мест, которые будут введены в 2016 году.</w:t>
      </w:r>
    </w:p>
    <w:p w:rsidR="00065AC5" w:rsidRPr="006D58A8" w:rsidRDefault="00065AC5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плану мероприятий «дорожная карта» в текущем году планируется </w:t>
      </w:r>
      <w:r w:rsidR="000C352F">
        <w:rPr>
          <w:rFonts w:eastAsiaTheme="minorHAnsi"/>
          <w:sz w:val="28"/>
          <w:szCs w:val="28"/>
          <w:lang w:eastAsia="en-US"/>
        </w:rPr>
        <w:t xml:space="preserve">ввод </w:t>
      </w:r>
      <w:bookmarkStart w:id="0" w:name="_GoBack"/>
      <w:bookmarkEnd w:id="0"/>
      <w:r w:rsidR="00241A6D">
        <w:rPr>
          <w:rFonts w:eastAsiaTheme="minorHAnsi"/>
          <w:sz w:val="28"/>
          <w:szCs w:val="28"/>
          <w:lang w:eastAsia="en-US"/>
        </w:rPr>
        <w:t xml:space="preserve">еще </w:t>
      </w:r>
      <w:r>
        <w:rPr>
          <w:rFonts w:eastAsiaTheme="minorHAnsi"/>
          <w:sz w:val="28"/>
          <w:szCs w:val="28"/>
          <w:lang w:eastAsia="en-US"/>
        </w:rPr>
        <w:t>12 детских садов на 1035 мест.</w:t>
      </w:r>
    </w:p>
    <w:p w:rsidR="00732574" w:rsidRDefault="00732574" w:rsidP="0073257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1F6F52">
        <w:rPr>
          <w:rFonts w:eastAsiaTheme="minorHAnsi"/>
          <w:sz w:val="28"/>
          <w:szCs w:val="28"/>
          <w:lang w:eastAsia="en-US"/>
        </w:rPr>
        <w:t xml:space="preserve">С открытием дошкольных учреждений решается задача не только  ликвидации очередности, но и занятости населения. Введение дошкольных мест позволило в 2012 году создать дополнительно 135 рабочих мест, в 2013 году -247 рабочих мест, 2014 году - 260 рабочих мест, в 2015 году    </w:t>
      </w:r>
      <w:r w:rsidR="00C71790">
        <w:rPr>
          <w:rFonts w:eastAsiaTheme="minorHAnsi"/>
          <w:sz w:val="28"/>
          <w:szCs w:val="28"/>
          <w:lang w:eastAsia="en-US"/>
        </w:rPr>
        <w:t>создано</w:t>
      </w:r>
      <w:r>
        <w:rPr>
          <w:rFonts w:eastAsiaTheme="minorHAnsi"/>
          <w:sz w:val="28"/>
          <w:szCs w:val="28"/>
          <w:lang w:eastAsia="en-US"/>
        </w:rPr>
        <w:t xml:space="preserve"> почти 500 рабочих мест.</w:t>
      </w:r>
    </w:p>
    <w:p w:rsidR="00732574" w:rsidRPr="001F6F52" w:rsidRDefault="00732574" w:rsidP="0073257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(Справочно: </w:t>
      </w:r>
      <w:r w:rsidRPr="003D2374">
        <w:rPr>
          <w:rFonts w:eastAsiaTheme="minorHAnsi" w:cstheme="minorBidi"/>
          <w:sz w:val="28"/>
          <w:szCs w:val="28"/>
          <w:lang w:eastAsia="en-US"/>
        </w:rPr>
        <w:t>на начало действия Указа Президента Российской Федерации от 07.05.2012 года №599 «О мерах по реализации государственной политики в области образования и науки» очередность детей в возрасте от 3 до 7 лет составляла 5017 детей).</w:t>
      </w:r>
    </w:p>
    <w:p w:rsidR="00732574" w:rsidRDefault="00732574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2B75C4" w:rsidP="00210EA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003045" w:rsidP="008D0A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образования и науки КЧР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И.В.Кравченко</w:t>
      </w:r>
      <w:proofErr w:type="spellEnd"/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8D0AA0" w:rsidP="008D0AA0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9A05B6">
        <w:rPr>
          <w:sz w:val="20"/>
          <w:szCs w:val="20"/>
        </w:rPr>
        <w:t xml:space="preserve"> </w:t>
      </w:r>
      <w:proofErr w:type="spellStart"/>
      <w:r w:rsidR="00B16F81">
        <w:rPr>
          <w:sz w:val="20"/>
          <w:szCs w:val="20"/>
        </w:rPr>
        <w:t>Т.Н.Галыгина</w:t>
      </w:r>
      <w:proofErr w:type="spellEnd"/>
      <w:r w:rsidR="00B16F81">
        <w:rPr>
          <w:sz w:val="20"/>
          <w:szCs w:val="20"/>
        </w:rPr>
        <w:t>. 266958</w:t>
      </w:r>
    </w:p>
    <w:p w:rsidR="008D0AA0" w:rsidRDefault="008D0AA0" w:rsidP="008D0AA0"/>
    <w:p w:rsidR="00985870" w:rsidRDefault="00985870" w:rsidP="008D0AA0"/>
    <w:p w:rsidR="00985870" w:rsidRDefault="00985870" w:rsidP="008D0AA0"/>
    <w:p w:rsidR="00985870" w:rsidRDefault="00985870" w:rsidP="008D0AA0"/>
    <w:p w:rsidR="00937B26" w:rsidRDefault="00937B26" w:rsidP="008D0AA0"/>
    <w:p w:rsidR="00A136AE" w:rsidRDefault="00A136AE" w:rsidP="008D0AA0"/>
    <w:p w:rsidR="00A136AE" w:rsidRDefault="00A136AE" w:rsidP="008D0AA0"/>
    <w:sectPr w:rsidR="00A136AE" w:rsidSect="00732574">
      <w:pgSz w:w="11906" w:h="16838"/>
      <w:pgMar w:top="0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F6"/>
    <w:rsid w:val="000006A2"/>
    <w:rsid w:val="000018E8"/>
    <w:rsid w:val="00003045"/>
    <w:rsid w:val="00016090"/>
    <w:rsid w:val="000163D4"/>
    <w:rsid w:val="00026555"/>
    <w:rsid w:val="00065AC5"/>
    <w:rsid w:val="00083BD2"/>
    <w:rsid w:val="000A4435"/>
    <w:rsid w:val="000B219F"/>
    <w:rsid w:val="000C352F"/>
    <w:rsid w:val="000C4AC6"/>
    <w:rsid w:val="000F7262"/>
    <w:rsid w:val="001067B5"/>
    <w:rsid w:val="00117308"/>
    <w:rsid w:val="00135DAA"/>
    <w:rsid w:val="0019424E"/>
    <w:rsid w:val="001B2BBD"/>
    <w:rsid w:val="001B67FF"/>
    <w:rsid w:val="001E57FB"/>
    <w:rsid w:val="001F6F52"/>
    <w:rsid w:val="00210EA1"/>
    <w:rsid w:val="0023218B"/>
    <w:rsid w:val="00234AE4"/>
    <w:rsid w:val="00241A6D"/>
    <w:rsid w:val="00256186"/>
    <w:rsid w:val="002754C6"/>
    <w:rsid w:val="002805B9"/>
    <w:rsid w:val="00282F09"/>
    <w:rsid w:val="0029541E"/>
    <w:rsid w:val="002B75C4"/>
    <w:rsid w:val="002E7002"/>
    <w:rsid w:val="00337BB9"/>
    <w:rsid w:val="00372B19"/>
    <w:rsid w:val="003B17B9"/>
    <w:rsid w:val="003B2B1D"/>
    <w:rsid w:val="003B3083"/>
    <w:rsid w:val="003C25D6"/>
    <w:rsid w:val="003D2374"/>
    <w:rsid w:val="003F393B"/>
    <w:rsid w:val="0040153D"/>
    <w:rsid w:val="0041671A"/>
    <w:rsid w:val="0045028E"/>
    <w:rsid w:val="00457ED1"/>
    <w:rsid w:val="004B1DF9"/>
    <w:rsid w:val="004B6DBD"/>
    <w:rsid w:val="004D7E97"/>
    <w:rsid w:val="004E2195"/>
    <w:rsid w:val="004E661B"/>
    <w:rsid w:val="00552BC8"/>
    <w:rsid w:val="005637E8"/>
    <w:rsid w:val="005669E7"/>
    <w:rsid w:val="005A0FB1"/>
    <w:rsid w:val="005B19E8"/>
    <w:rsid w:val="005C1892"/>
    <w:rsid w:val="005C2352"/>
    <w:rsid w:val="005D63CD"/>
    <w:rsid w:val="005E036A"/>
    <w:rsid w:val="005E52E3"/>
    <w:rsid w:val="005F4584"/>
    <w:rsid w:val="00603DE1"/>
    <w:rsid w:val="00642652"/>
    <w:rsid w:val="00660327"/>
    <w:rsid w:val="006877B0"/>
    <w:rsid w:val="00694A74"/>
    <w:rsid w:val="006D58A8"/>
    <w:rsid w:val="006F2D48"/>
    <w:rsid w:val="00700CDC"/>
    <w:rsid w:val="00705DAB"/>
    <w:rsid w:val="00732574"/>
    <w:rsid w:val="007337D3"/>
    <w:rsid w:val="00747D82"/>
    <w:rsid w:val="00777EFB"/>
    <w:rsid w:val="00793325"/>
    <w:rsid w:val="007952E9"/>
    <w:rsid w:val="007B1C02"/>
    <w:rsid w:val="007F06E1"/>
    <w:rsid w:val="007F6371"/>
    <w:rsid w:val="00800ED0"/>
    <w:rsid w:val="00834806"/>
    <w:rsid w:val="00841F82"/>
    <w:rsid w:val="00842DD7"/>
    <w:rsid w:val="00842E01"/>
    <w:rsid w:val="00876F24"/>
    <w:rsid w:val="008D0AA0"/>
    <w:rsid w:val="00912AAD"/>
    <w:rsid w:val="00923F81"/>
    <w:rsid w:val="009345CF"/>
    <w:rsid w:val="00937B26"/>
    <w:rsid w:val="00954BB6"/>
    <w:rsid w:val="00970A98"/>
    <w:rsid w:val="00985870"/>
    <w:rsid w:val="009A3F89"/>
    <w:rsid w:val="009A6255"/>
    <w:rsid w:val="009B76C9"/>
    <w:rsid w:val="00A10421"/>
    <w:rsid w:val="00A136AE"/>
    <w:rsid w:val="00A47A34"/>
    <w:rsid w:val="00A52276"/>
    <w:rsid w:val="00A756D5"/>
    <w:rsid w:val="00A80D15"/>
    <w:rsid w:val="00A838E3"/>
    <w:rsid w:val="00A87C35"/>
    <w:rsid w:val="00A958AD"/>
    <w:rsid w:val="00B10581"/>
    <w:rsid w:val="00B16F81"/>
    <w:rsid w:val="00B5384C"/>
    <w:rsid w:val="00B71764"/>
    <w:rsid w:val="00B75145"/>
    <w:rsid w:val="00B829A0"/>
    <w:rsid w:val="00B83213"/>
    <w:rsid w:val="00BB3814"/>
    <w:rsid w:val="00BC7859"/>
    <w:rsid w:val="00BD6BA2"/>
    <w:rsid w:val="00C04A40"/>
    <w:rsid w:val="00C47F2D"/>
    <w:rsid w:val="00C5385D"/>
    <w:rsid w:val="00C543D7"/>
    <w:rsid w:val="00C6526F"/>
    <w:rsid w:val="00C71790"/>
    <w:rsid w:val="00C94B0E"/>
    <w:rsid w:val="00C94C49"/>
    <w:rsid w:val="00CA177F"/>
    <w:rsid w:val="00CB4632"/>
    <w:rsid w:val="00CC4134"/>
    <w:rsid w:val="00CC4AB1"/>
    <w:rsid w:val="00CC5472"/>
    <w:rsid w:val="00CD42B8"/>
    <w:rsid w:val="00CE709A"/>
    <w:rsid w:val="00CF481F"/>
    <w:rsid w:val="00D01559"/>
    <w:rsid w:val="00D156C3"/>
    <w:rsid w:val="00D2260E"/>
    <w:rsid w:val="00D31BBD"/>
    <w:rsid w:val="00D33E64"/>
    <w:rsid w:val="00D72170"/>
    <w:rsid w:val="00D91E48"/>
    <w:rsid w:val="00DA03D8"/>
    <w:rsid w:val="00DA346A"/>
    <w:rsid w:val="00DE4715"/>
    <w:rsid w:val="00DE562B"/>
    <w:rsid w:val="00E1705E"/>
    <w:rsid w:val="00E2623B"/>
    <w:rsid w:val="00E372A9"/>
    <w:rsid w:val="00E40B2C"/>
    <w:rsid w:val="00E45FCA"/>
    <w:rsid w:val="00E6506E"/>
    <w:rsid w:val="00E71503"/>
    <w:rsid w:val="00E750D6"/>
    <w:rsid w:val="00EB4844"/>
    <w:rsid w:val="00EB5204"/>
    <w:rsid w:val="00EC2C16"/>
    <w:rsid w:val="00EC7C00"/>
    <w:rsid w:val="00F17D02"/>
    <w:rsid w:val="00F26BF6"/>
    <w:rsid w:val="00F52058"/>
    <w:rsid w:val="00F86FFB"/>
    <w:rsid w:val="00F948D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B19E8"/>
    <w:pPr>
      <w:widowControl w:val="0"/>
      <w:shd w:val="clear" w:color="auto" w:fill="FFFFFF"/>
      <w:spacing w:after="840" w:line="322" w:lineRule="exact"/>
      <w:jc w:val="center"/>
    </w:pPr>
    <w:rPr>
      <w:color w:val="000000"/>
      <w:sz w:val="29"/>
      <w:szCs w:val="29"/>
    </w:rPr>
  </w:style>
  <w:style w:type="table" w:styleId="a5">
    <w:name w:val="Table Grid"/>
    <w:basedOn w:val="a1"/>
    <w:uiPriority w:val="59"/>
    <w:rsid w:val="009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B19E8"/>
    <w:pPr>
      <w:widowControl w:val="0"/>
      <w:shd w:val="clear" w:color="auto" w:fill="FFFFFF"/>
      <w:spacing w:after="840" w:line="322" w:lineRule="exact"/>
      <w:jc w:val="center"/>
    </w:pPr>
    <w:rPr>
      <w:color w:val="000000"/>
      <w:sz w:val="29"/>
      <w:szCs w:val="29"/>
    </w:rPr>
  </w:style>
  <w:style w:type="table" w:styleId="a5">
    <w:name w:val="Table Grid"/>
    <w:basedOn w:val="a1"/>
    <w:uiPriority w:val="59"/>
    <w:rsid w:val="009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60FA-C4C2-47B2-9396-3E4B2B7C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Галыгина</dc:creator>
  <cp:lastModifiedBy>Галыгина</cp:lastModifiedBy>
  <cp:revision>146</cp:revision>
  <cp:lastPrinted>2015-12-03T06:55:00Z</cp:lastPrinted>
  <dcterms:created xsi:type="dcterms:W3CDTF">2014-10-21T05:36:00Z</dcterms:created>
  <dcterms:modified xsi:type="dcterms:W3CDTF">2016-04-01T07:28:00Z</dcterms:modified>
</cp:coreProperties>
</file>