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консультанта отдела </w:t>
      </w:r>
    </w:p>
    <w:p w:rsidR="0023047F" w:rsidRDefault="00F141A4" w:rsidP="00133F36">
      <w:pPr>
        <w:jc w:val="center"/>
        <w:rPr>
          <w:color w:val="000000"/>
        </w:rPr>
      </w:pPr>
      <w:r>
        <w:rPr>
          <w:color w:val="000000"/>
        </w:rPr>
        <w:t>бухгалтерского учета, контроля и планирования</w:t>
      </w:r>
      <w:r w:rsidR="0023047F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Министерства </w:t>
      </w:r>
      <w:r w:rsidR="0023047F">
        <w:rPr>
          <w:color w:val="000000"/>
        </w:rPr>
        <w:t>образования и науки</w:t>
      </w:r>
    </w:p>
    <w:p w:rsidR="004B649C" w:rsidRPr="005648F2" w:rsidRDefault="00195518" w:rsidP="00133F36">
      <w:pPr>
        <w:jc w:val="center"/>
        <w:rPr>
          <w:color w:val="000000"/>
        </w:rPr>
      </w:pPr>
      <w:r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73699C">
            <w:pPr>
              <w:rPr>
                <w:color w:val="000000"/>
              </w:rPr>
            </w:pPr>
            <w:r w:rsidRPr="005648F2">
              <w:rPr>
                <w:color w:val="000000"/>
              </w:rPr>
              <w:t>Отдел</w:t>
            </w:r>
            <w:r w:rsidR="0023047F" w:rsidRPr="0023047F">
              <w:rPr>
                <w:color w:val="000000"/>
              </w:rPr>
              <w:t xml:space="preserve"> </w:t>
            </w:r>
            <w:r w:rsidR="00F141A4">
              <w:rPr>
                <w:color w:val="000000"/>
              </w:rPr>
              <w:t>бухгалтерского учета, контроля и планирования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B713E9" w:rsidRPr="005648F2">
              <w:rPr>
                <w:color w:val="000000"/>
              </w:rPr>
              <w:t>ведущая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B713E9" w:rsidRPr="005648F2">
              <w:rPr>
                <w:color w:val="000000"/>
              </w:rPr>
              <w:t>специалисты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B713E9" w:rsidP="00C76788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Консультант 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C76788">
        <w:trPr>
          <w:trHeight w:val="8103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F141A4" w:rsidRPr="00F141A4" w:rsidRDefault="00C76788" w:rsidP="00F141A4">
            <w:pPr>
              <w:jc w:val="both"/>
            </w:pPr>
            <w:r>
              <w:t xml:space="preserve">     с</w:t>
            </w:r>
            <w:r w:rsidR="00F141A4" w:rsidRPr="00F141A4">
              <w:t>оставляет</w:t>
            </w:r>
            <w:r w:rsidR="00F141A4">
              <w:t xml:space="preserve"> </w:t>
            </w:r>
            <w:r w:rsidR="00F141A4" w:rsidRPr="00F141A4">
              <w:t>проект</w:t>
            </w:r>
            <w:r w:rsidR="00F141A4">
              <w:t xml:space="preserve"> </w:t>
            </w:r>
            <w:r w:rsidR="00F141A4" w:rsidRPr="00F141A4">
              <w:t>бюджета</w:t>
            </w:r>
            <w:r w:rsidR="00F141A4">
              <w:t xml:space="preserve"> </w:t>
            </w:r>
            <w:r w:rsidR="00F141A4" w:rsidRPr="00F141A4">
              <w:t>по  республиканским</w:t>
            </w:r>
            <w:r w:rsidR="00F141A4">
              <w:t xml:space="preserve"> </w:t>
            </w:r>
            <w:r w:rsidR="00F141A4" w:rsidRPr="00F141A4">
              <w:t>образовательным  организациям</w:t>
            </w:r>
            <w:r w:rsidR="00F141A4">
              <w:t xml:space="preserve">, </w:t>
            </w:r>
            <w:r w:rsidR="00F141A4" w:rsidRPr="00F141A4">
              <w:t>ведет учет  финансирования по  республикански</w:t>
            </w:r>
            <w:r>
              <w:t xml:space="preserve">м образовательным  организациям, </w:t>
            </w:r>
            <w:r w:rsidR="00F141A4" w:rsidRPr="00F141A4">
              <w:t>проверяет штатные расписания и тарификационные списки по  республиканским образовательным  организациям</w:t>
            </w:r>
            <w:r>
              <w:t>;</w:t>
            </w:r>
            <w:r w:rsidR="00F141A4" w:rsidRPr="00F141A4">
              <w:t xml:space="preserve"> </w:t>
            </w:r>
          </w:p>
          <w:p w:rsidR="00F141A4" w:rsidRPr="00F141A4" w:rsidRDefault="00C76788" w:rsidP="00F141A4">
            <w:pPr>
              <w:jc w:val="both"/>
            </w:pPr>
            <w:r>
              <w:t xml:space="preserve">      </w:t>
            </w:r>
            <w:r w:rsidR="00F141A4" w:rsidRPr="00F141A4">
              <w:t xml:space="preserve">составляет реестры для ежемесячного финансирования по  республиканским образовательным  организациям </w:t>
            </w:r>
          </w:p>
          <w:p w:rsidR="00F141A4" w:rsidRPr="00F141A4" w:rsidRDefault="00F141A4" w:rsidP="00C76788">
            <w:pPr>
              <w:jc w:val="both"/>
            </w:pPr>
            <w:r w:rsidRPr="00F141A4">
              <w:t>участвует в плановых проверках и ревизиях по  республиканским образовательным  организациям</w:t>
            </w:r>
            <w:r w:rsidR="00C76788">
              <w:t xml:space="preserve">, </w:t>
            </w:r>
            <w:r w:rsidRPr="00F141A4">
              <w:t>отчет № 1-БР – «О движении средств республиканского бюджета, выделенных бюджетополучателям КЧР» (квартальная, годовая);</w:t>
            </w:r>
          </w:p>
          <w:p w:rsidR="00F141A4" w:rsidRPr="00F141A4" w:rsidRDefault="00C76788" w:rsidP="00C76788">
            <w:pPr>
              <w:jc w:val="both"/>
            </w:pPr>
            <w:r>
              <w:t xml:space="preserve">        составляет </w:t>
            </w:r>
            <w:r w:rsidR="00F141A4" w:rsidRPr="00F141A4">
              <w:t>отчет № 050387 «Об исполнении бюджета»  (</w:t>
            </w:r>
            <w:proofErr w:type="gramStart"/>
            <w:r w:rsidR="00F141A4" w:rsidRPr="00F141A4">
              <w:t>месячная</w:t>
            </w:r>
            <w:proofErr w:type="gramEnd"/>
            <w:r w:rsidR="00F141A4" w:rsidRPr="00F141A4">
              <w:t>, квартальная, годовая);</w:t>
            </w:r>
          </w:p>
          <w:p w:rsidR="00F141A4" w:rsidRPr="00F141A4" w:rsidRDefault="00C76788" w:rsidP="00F141A4">
            <w:pPr>
              <w:jc w:val="both"/>
            </w:pPr>
            <w:r>
              <w:t xml:space="preserve">       </w:t>
            </w:r>
            <w:r w:rsidR="00F141A4" w:rsidRPr="00F141A4">
              <w:t xml:space="preserve">составляет своевременно и качественно отчетную и иную документацию по вопросам, отнесенным к его компетенции, в установленные сроки выполняет данные непосредственным или вышестоящим руководителем поручения; </w:t>
            </w:r>
          </w:p>
          <w:p w:rsidR="00133F36" w:rsidRPr="00057210" w:rsidRDefault="00C76788" w:rsidP="00C76788">
            <w:pPr>
              <w:jc w:val="both"/>
              <w:rPr>
                <w:bCs/>
                <w:color w:val="000000"/>
                <w:szCs w:val="28"/>
              </w:rPr>
            </w:pPr>
            <w:r>
              <w:t xml:space="preserve">      </w:t>
            </w:r>
            <w:r w:rsidR="00F141A4" w:rsidRPr="00F141A4">
              <w:t>участвует в разработке проектов соглашений (договоров) по вопросам, отнесенным к его компетенции.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 </w:t>
            </w:r>
            <w:r w:rsidR="00B713E9" w:rsidRPr="005648F2">
              <w:rPr>
                <w:color w:val="000000"/>
              </w:rPr>
              <w:t>140</w:t>
            </w:r>
            <w:r w:rsidRPr="005648F2">
              <w:rPr>
                <w:color w:val="000000"/>
              </w:rPr>
              <w:t xml:space="preserve">00 руб. до </w:t>
            </w:r>
            <w:r w:rsidR="00B713E9" w:rsidRPr="005648F2">
              <w:rPr>
                <w:color w:val="000000"/>
              </w:rPr>
              <w:t>17</w:t>
            </w:r>
            <w:r w:rsidRPr="005648F2">
              <w:rPr>
                <w:color w:val="000000"/>
              </w:rPr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A90A9B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---</w:t>
            </w:r>
            <w:r w:rsidR="00A84DF3" w:rsidRPr="005648F2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377DC2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Тип служебного контракта (трудового </w:t>
            </w:r>
            <w:r w:rsidRPr="005648F2">
              <w:rPr>
                <w:color w:val="000000"/>
              </w:rPr>
              <w:lastRenderedPageBreak/>
              <w:t>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A7743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30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-уровень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7F7151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7F7151">
              <w:rPr>
                <w:color w:val="000000"/>
              </w:rPr>
              <w:t xml:space="preserve"> по направлениям:</w:t>
            </w:r>
            <w:r w:rsidRPr="005648F2">
              <w:rPr>
                <w:color w:val="000000"/>
              </w:rPr>
              <w:t xml:space="preserve"> </w:t>
            </w:r>
            <w:r w:rsidR="0023047F">
              <w:rPr>
                <w:color w:val="000000"/>
              </w:rPr>
              <w:t>«</w:t>
            </w:r>
            <w:r w:rsidR="00377DC2">
              <w:rPr>
                <w:color w:val="000000"/>
              </w:rPr>
              <w:t>Финансы и кредит», «Экономика»</w:t>
            </w:r>
            <w:r w:rsidR="007F7151">
              <w:rPr>
                <w:color w:val="000000"/>
              </w:rPr>
              <w:t xml:space="preserve">, «Бухгалтерский учет и аудит», </w:t>
            </w:r>
          </w:p>
        </w:tc>
      </w:tr>
      <w:tr w:rsidR="00133F36" w:rsidRPr="005648F2" w:rsidTr="00C76788">
        <w:trPr>
          <w:trHeight w:val="934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A700AB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B713E9" w:rsidRPr="005648F2">
              <w:rPr>
                <w:color w:val="000000"/>
              </w:rPr>
              <w:t xml:space="preserve">двух </w:t>
            </w:r>
            <w:r w:rsidRPr="005648F2">
              <w:rPr>
                <w:color w:val="000000"/>
              </w:rPr>
              <w:t>лет или стаж работы по специальности</w:t>
            </w:r>
            <w:r w:rsidR="00F21236" w:rsidRPr="005648F2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 xml:space="preserve">- не менее </w:t>
            </w:r>
            <w:r w:rsidR="00B713E9" w:rsidRPr="005648F2">
              <w:rPr>
                <w:color w:val="000000"/>
              </w:rPr>
              <w:t>т</w:t>
            </w:r>
            <w:r w:rsidRPr="005648F2">
              <w:rPr>
                <w:color w:val="000000"/>
              </w:rPr>
              <w:t>рех лет.</w:t>
            </w:r>
          </w:p>
        </w:tc>
      </w:tr>
      <w:tr w:rsidR="00133F36" w:rsidRPr="005648F2" w:rsidTr="0023047F">
        <w:trPr>
          <w:trHeight w:val="37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553478" w:rsidRDefault="00553478" w:rsidP="00553478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Федеральный закон Российской Федерации «О бухгалтерском учете» от 01.01.2013 г.  № 402-ФЗ; </w:t>
            </w:r>
          </w:p>
          <w:p w:rsidR="00553478" w:rsidRDefault="00553478" w:rsidP="00553478">
            <w:pPr>
              <w:suppressAutoHyphens/>
              <w:jc w:val="both"/>
            </w:pPr>
            <w:r>
              <w:rPr>
                <w:lang w:eastAsia="ar-SA"/>
              </w:rPr>
              <w:t>Положения, инструкции и иные нормативные документы, регламентирующие порядок организации и ведения бюджетного (бухгалтерского учета), составления и предоставления бюджетной (бухгалтерской) и налоговой отчетности;</w:t>
            </w:r>
          </w:p>
          <w:p w:rsidR="0073699C" w:rsidRPr="0073699C" w:rsidRDefault="00172A29" w:rsidP="0073699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Знание </w:t>
            </w:r>
            <w:r w:rsidR="0073699C" w:rsidRPr="0073699C">
              <w:rPr>
                <w:color w:val="000000"/>
              </w:rPr>
              <w:t>Конституци</w:t>
            </w:r>
            <w:r w:rsidR="0073699C">
              <w:rPr>
                <w:color w:val="000000"/>
              </w:rPr>
              <w:t>и</w:t>
            </w:r>
            <w:r w:rsidR="0073699C" w:rsidRPr="0073699C">
              <w:rPr>
                <w:color w:val="000000"/>
              </w:rPr>
              <w:t xml:space="preserve"> Российской Федерации;</w:t>
            </w:r>
          </w:p>
          <w:p w:rsidR="0073699C" w:rsidRPr="0073699C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Конституци</w:t>
            </w:r>
            <w:r>
              <w:rPr>
                <w:color w:val="000000"/>
              </w:rPr>
              <w:t xml:space="preserve">и Карачаево-Черкесской Республики; </w:t>
            </w:r>
            <w:r w:rsidRPr="0073699C">
              <w:rPr>
                <w:color w:val="000000"/>
              </w:rPr>
              <w:t>Закон</w:t>
            </w:r>
            <w:r>
              <w:rPr>
                <w:color w:val="000000"/>
              </w:rPr>
              <w:t>а</w:t>
            </w:r>
            <w:r w:rsidRPr="0073699C">
              <w:rPr>
                <w:color w:val="000000"/>
              </w:rPr>
              <w:t xml:space="preserve">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законы и иные нормативные правовые акты, включая международные, регулирующие особенности прохождения госу</w:t>
            </w:r>
            <w:r>
              <w:rPr>
                <w:color w:val="000000"/>
              </w:rPr>
              <w:t xml:space="preserve">дарственной гражданской службы, </w:t>
            </w:r>
            <w:r w:rsidRPr="0073699C">
              <w:rPr>
                <w:color w:val="000000"/>
              </w:rPr>
              <w:t>законодательные и иные нормативные правовые акты, регулирующие вопросы, отнесенные к компетенции служащего;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организационную структуру органов местного самоуправления, осуществляющих управление в сфере образования, и образовательных учреждений;</w:t>
            </w:r>
          </w:p>
          <w:p w:rsidR="009140CC" w:rsidRPr="005648F2" w:rsidRDefault="0073699C" w:rsidP="0073699C">
            <w:pPr>
              <w:jc w:val="both"/>
              <w:rPr>
                <w:color w:val="000000"/>
              </w:rPr>
            </w:pPr>
            <w:r w:rsidRPr="0073699C">
              <w:rPr>
                <w:color w:val="000000"/>
              </w:rPr>
              <w:t>основы экономи</w:t>
            </w:r>
            <w:bookmarkStart w:id="0" w:name="_GoBack"/>
            <w:bookmarkEnd w:id="0"/>
            <w:r w:rsidRPr="0073699C">
              <w:rPr>
                <w:color w:val="000000"/>
              </w:rPr>
              <w:t>ки, организации труда в условиях рыночных отношений;</w:t>
            </w:r>
            <w:r>
              <w:rPr>
                <w:color w:val="000000"/>
              </w:rPr>
              <w:t xml:space="preserve"> </w:t>
            </w:r>
            <w:r w:rsidRPr="0073699C">
              <w:rPr>
                <w:color w:val="000000"/>
              </w:rPr>
              <w:t>организацию служебной деятельности Министерства</w:t>
            </w:r>
            <w:r w:rsidR="00C76788"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0C461C" w:rsidRPr="005648F2">
        <w:tc>
          <w:tcPr>
            <w:tcW w:w="4608" w:type="dxa"/>
            <w:shd w:val="clear" w:color="auto" w:fill="auto"/>
          </w:tcPr>
          <w:p w:rsidR="000C461C" w:rsidRPr="005648F2" w:rsidRDefault="000C461C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0C461C" w:rsidRDefault="000C46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0C461C" w:rsidRPr="005648F2">
        <w:tc>
          <w:tcPr>
            <w:tcW w:w="4608" w:type="dxa"/>
            <w:shd w:val="clear" w:color="auto" w:fill="auto"/>
          </w:tcPr>
          <w:p w:rsidR="000C461C" w:rsidRPr="005648F2" w:rsidRDefault="000C461C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0C461C" w:rsidRDefault="000C46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Документы, которые подаются </w:t>
            </w:r>
            <w:r w:rsidRPr="005648F2">
              <w:rPr>
                <w:color w:val="000000"/>
              </w:rPr>
              <w:lastRenderedPageBreak/>
              <w:t>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личное заяв</w:t>
            </w:r>
            <w:r w:rsidR="00172A29" w:rsidRPr="005648F2">
              <w:rPr>
                <w:color w:val="000000"/>
              </w:rPr>
              <w:t xml:space="preserve">ление; собственноручно </w:t>
            </w:r>
            <w:r w:rsidR="00172A29" w:rsidRPr="005648F2">
              <w:rPr>
                <w:color w:val="000000"/>
              </w:rPr>
              <w:lastRenderedPageBreak/>
              <w:t>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C76788">
              <w:rPr>
                <w:color w:val="000000"/>
              </w:rPr>
              <w:t xml:space="preserve">, </w:t>
            </w:r>
            <w:r w:rsidR="00C76788" w:rsidRPr="00454D67">
              <w:rPr>
                <w:color w:val="000000"/>
              </w:rPr>
              <w:t>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A700AB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2256A"/>
    <w:rsid w:val="00027EB2"/>
    <w:rsid w:val="00057210"/>
    <w:rsid w:val="00093CC0"/>
    <w:rsid w:val="0009445C"/>
    <w:rsid w:val="000A143C"/>
    <w:rsid w:val="000A1E5B"/>
    <w:rsid w:val="000B6EE2"/>
    <w:rsid w:val="000C09C8"/>
    <w:rsid w:val="000C461C"/>
    <w:rsid w:val="000D2167"/>
    <w:rsid w:val="00133F36"/>
    <w:rsid w:val="00134DC6"/>
    <w:rsid w:val="001451EC"/>
    <w:rsid w:val="00152F47"/>
    <w:rsid w:val="00153ABE"/>
    <w:rsid w:val="001651E0"/>
    <w:rsid w:val="00167683"/>
    <w:rsid w:val="00172A29"/>
    <w:rsid w:val="00195518"/>
    <w:rsid w:val="001C3940"/>
    <w:rsid w:val="001C647C"/>
    <w:rsid w:val="001E395B"/>
    <w:rsid w:val="001E4F99"/>
    <w:rsid w:val="002136AC"/>
    <w:rsid w:val="0023047F"/>
    <w:rsid w:val="00266557"/>
    <w:rsid w:val="00267687"/>
    <w:rsid w:val="00280ACD"/>
    <w:rsid w:val="002C2104"/>
    <w:rsid w:val="00311201"/>
    <w:rsid w:val="00337300"/>
    <w:rsid w:val="00343750"/>
    <w:rsid w:val="00346FD9"/>
    <w:rsid w:val="00350C01"/>
    <w:rsid w:val="003709BB"/>
    <w:rsid w:val="00375A9B"/>
    <w:rsid w:val="00377DC2"/>
    <w:rsid w:val="00381BE3"/>
    <w:rsid w:val="003922D6"/>
    <w:rsid w:val="003A599A"/>
    <w:rsid w:val="003B46AF"/>
    <w:rsid w:val="003C0B55"/>
    <w:rsid w:val="003C7A9D"/>
    <w:rsid w:val="003F1A12"/>
    <w:rsid w:val="003F2FEC"/>
    <w:rsid w:val="00405282"/>
    <w:rsid w:val="00415F86"/>
    <w:rsid w:val="00441F08"/>
    <w:rsid w:val="004B649C"/>
    <w:rsid w:val="00511611"/>
    <w:rsid w:val="00553478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710C7"/>
    <w:rsid w:val="006959C4"/>
    <w:rsid w:val="006E2845"/>
    <w:rsid w:val="0072285E"/>
    <w:rsid w:val="00734253"/>
    <w:rsid w:val="0073699C"/>
    <w:rsid w:val="007809A7"/>
    <w:rsid w:val="007D0FBE"/>
    <w:rsid w:val="007F7151"/>
    <w:rsid w:val="00813520"/>
    <w:rsid w:val="00832102"/>
    <w:rsid w:val="008A6BE3"/>
    <w:rsid w:val="008D55FC"/>
    <w:rsid w:val="008E0844"/>
    <w:rsid w:val="009140CC"/>
    <w:rsid w:val="009152BD"/>
    <w:rsid w:val="009312EE"/>
    <w:rsid w:val="0096761A"/>
    <w:rsid w:val="00970266"/>
    <w:rsid w:val="009717EE"/>
    <w:rsid w:val="00974786"/>
    <w:rsid w:val="009A4DA9"/>
    <w:rsid w:val="009C2A9A"/>
    <w:rsid w:val="00A502AC"/>
    <w:rsid w:val="00A6276D"/>
    <w:rsid w:val="00A700AB"/>
    <w:rsid w:val="00A7743C"/>
    <w:rsid w:val="00A84DF3"/>
    <w:rsid w:val="00A90A9B"/>
    <w:rsid w:val="00A91CA7"/>
    <w:rsid w:val="00AB0444"/>
    <w:rsid w:val="00AD5D42"/>
    <w:rsid w:val="00B713E9"/>
    <w:rsid w:val="00BB69B3"/>
    <w:rsid w:val="00BC3111"/>
    <w:rsid w:val="00C76788"/>
    <w:rsid w:val="00C77A7E"/>
    <w:rsid w:val="00C9510B"/>
    <w:rsid w:val="00D2781F"/>
    <w:rsid w:val="00D47701"/>
    <w:rsid w:val="00D5040F"/>
    <w:rsid w:val="00DA4A48"/>
    <w:rsid w:val="00DB011C"/>
    <w:rsid w:val="00DB7F2F"/>
    <w:rsid w:val="00DC7F6B"/>
    <w:rsid w:val="00DD3A07"/>
    <w:rsid w:val="00DE4E18"/>
    <w:rsid w:val="00DF1E8C"/>
    <w:rsid w:val="00E029F5"/>
    <w:rsid w:val="00E02C2A"/>
    <w:rsid w:val="00E357BD"/>
    <w:rsid w:val="00E51A92"/>
    <w:rsid w:val="00E6282C"/>
    <w:rsid w:val="00E64A93"/>
    <w:rsid w:val="00E84728"/>
    <w:rsid w:val="00EA36FC"/>
    <w:rsid w:val="00EB395A"/>
    <w:rsid w:val="00EF3AFA"/>
    <w:rsid w:val="00F141A4"/>
    <w:rsid w:val="00F21236"/>
    <w:rsid w:val="00F50A2B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2F95-4B5A-4519-A248-99344CB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8</cp:revision>
  <cp:lastPrinted>2015-12-19T12:16:00Z</cp:lastPrinted>
  <dcterms:created xsi:type="dcterms:W3CDTF">2015-11-23T11:19:00Z</dcterms:created>
  <dcterms:modified xsi:type="dcterms:W3CDTF">2015-12-19T12:19:00Z</dcterms:modified>
</cp:coreProperties>
</file>