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A5" w:rsidRDefault="001D45A5" w:rsidP="001D45A5">
      <w:pPr>
        <w:jc w:val="center"/>
        <w:rPr>
          <w:color w:val="000000"/>
        </w:rPr>
      </w:pPr>
      <w:r>
        <w:rPr>
          <w:color w:val="000000"/>
        </w:rPr>
        <w:t>За</w:t>
      </w:r>
      <w:r w:rsidR="003364EC">
        <w:rPr>
          <w:color w:val="000000"/>
        </w:rPr>
        <w:t xml:space="preserve">мещение вакантной должности </w:t>
      </w:r>
      <w:r>
        <w:rPr>
          <w:color w:val="000000"/>
        </w:rPr>
        <w:t xml:space="preserve">начальника отдела </w:t>
      </w:r>
      <w:r w:rsidR="0083295F">
        <w:rPr>
          <w:color w:val="000000"/>
        </w:rPr>
        <w:t xml:space="preserve">бухгалтерского учета, контроля и планирования </w:t>
      </w:r>
      <w:r w:rsidR="003364EC">
        <w:rPr>
          <w:color w:val="000000"/>
        </w:rPr>
        <w:t>М</w:t>
      </w:r>
      <w:r w:rsidR="003364EC" w:rsidRPr="005648F2">
        <w:rPr>
          <w:color w:val="000000"/>
        </w:rPr>
        <w:t>инистерства</w:t>
      </w:r>
      <w:r w:rsidR="00195518" w:rsidRPr="005648F2">
        <w:rPr>
          <w:color w:val="000000"/>
        </w:rPr>
        <w:t xml:space="preserve"> </w:t>
      </w:r>
      <w:r>
        <w:rPr>
          <w:color w:val="000000"/>
        </w:rPr>
        <w:t>образования и науки</w:t>
      </w:r>
    </w:p>
    <w:p w:rsidR="004B649C" w:rsidRPr="005648F2" w:rsidRDefault="00195518" w:rsidP="001D45A5">
      <w:pPr>
        <w:jc w:val="center"/>
        <w:rPr>
          <w:color w:val="000000"/>
        </w:rPr>
      </w:pPr>
      <w:r w:rsidRPr="005648F2">
        <w:rPr>
          <w:color w:val="000000"/>
        </w:rPr>
        <w:t xml:space="preserve">Карачаево-Черкесской Республики </w:t>
      </w:r>
    </w:p>
    <w:p w:rsidR="00133F36" w:rsidRPr="005648F2" w:rsidRDefault="00133F36" w:rsidP="00133F36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Вид источника вакансии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Орган исполнительной власти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Источник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Министерство </w:t>
            </w:r>
            <w:r w:rsidR="000C0BF4">
              <w:rPr>
                <w:color w:val="000000"/>
              </w:rPr>
              <w:t>образования и науки</w:t>
            </w:r>
            <w:r w:rsidRPr="005648F2">
              <w:rPr>
                <w:color w:val="000000"/>
              </w:rPr>
              <w:t xml:space="preserve"> Карачаево-Черкесской Республики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Структурное подразделение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E2845" w:rsidP="000C0BF4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Отдел </w:t>
            </w:r>
            <w:r w:rsidR="0083295F">
              <w:rPr>
                <w:color w:val="000000"/>
              </w:rPr>
              <w:t>бухгалтерского учета, контроля и планирования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Признак вакансии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Государственная гражданская служба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 и категория вакантной должности государственной гражданской службы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Группа: </w:t>
            </w:r>
            <w:r w:rsidR="00706089">
              <w:rPr>
                <w:color w:val="000000"/>
              </w:rPr>
              <w:t>главная</w:t>
            </w:r>
          </w:p>
          <w:p w:rsidR="00133F36" w:rsidRPr="005648F2" w:rsidRDefault="00133F36" w:rsidP="001D45A5">
            <w:pPr>
              <w:rPr>
                <w:color w:val="000000"/>
              </w:rPr>
            </w:pPr>
            <w:r w:rsidRPr="005648F2">
              <w:rPr>
                <w:color w:val="000000"/>
              </w:rPr>
              <w:t>Категория:</w:t>
            </w:r>
            <w:r w:rsidR="001D45A5">
              <w:rPr>
                <w:color w:val="000000"/>
              </w:rPr>
              <w:t xml:space="preserve"> руководители</w:t>
            </w:r>
          </w:p>
        </w:tc>
      </w:tr>
      <w:tr w:rsidR="00133F36" w:rsidRPr="005648F2">
        <w:trPr>
          <w:trHeight w:val="566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Наименование вакантной должности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E86FF7">
            <w:pPr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441F08" w:rsidRPr="005648F2">
              <w:rPr>
                <w:color w:val="000000"/>
              </w:rPr>
              <w:t xml:space="preserve"> </w:t>
            </w:r>
          </w:p>
        </w:tc>
      </w:tr>
      <w:tr w:rsidR="00133F36" w:rsidRPr="005648F2" w:rsidTr="003F2FEC">
        <w:trPr>
          <w:trHeight w:val="5853"/>
        </w:trPr>
        <w:tc>
          <w:tcPr>
            <w:tcW w:w="4608" w:type="dxa"/>
            <w:shd w:val="clear" w:color="auto" w:fill="auto"/>
          </w:tcPr>
          <w:p w:rsidR="00133F36" w:rsidRPr="005648F2" w:rsidRDefault="00133F36" w:rsidP="00133F36">
            <w:pPr>
              <w:rPr>
                <w:color w:val="000000"/>
              </w:rPr>
            </w:pPr>
            <w:r w:rsidRPr="005648F2">
              <w:rPr>
                <w:color w:val="000000"/>
              </w:rPr>
              <w:t>Краткое описание должностных обязанностей</w:t>
            </w:r>
          </w:p>
        </w:tc>
        <w:tc>
          <w:tcPr>
            <w:tcW w:w="4963" w:type="dxa"/>
            <w:shd w:val="clear" w:color="auto" w:fill="auto"/>
          </w:tcPr>
          <w:p w:rsidR="003364EC" w:rsidRPr="0024047F" w:rsidRDefault="003364EC" w:rsidP="003364EC">
            <w:pPr>
              <w:ind w:firstLine="567"/>
              <w:jc w:val="both"/>
            </w:pPr>
            <w:r w:rsidRPr="0024047F">
              <w:t>организует, координирует и обеспечивает работу отдела бухгалтерского  учета  и планирования, обеспечивает взаимодействие отдела с другими структурными подразделениями Министерства, со специалистами органов местного самоуправления, осуществляющих управление в сфере образования, органов государственной власти и управления, образовательных и прочих учреждений по вопросам, отнесенным к компетенции отдела;</w:t>
            </w:r>
          </w:p>
          <w:p w:rsidR="003364EC" w:rsidRPr="0024047F" w:rsidRDefault="003364EC" w:rsidP="00FD5E54">
            <w:pPr>
              <w:ind w:firstLine="567"/>
              <w:jc w:val="both"/>
              <w:rPr>
                <w:bCs/>
                <w:u w:val="single"/>
              </w:rPr>
            </w:pPr>
            <w:r w:rsidRPr="0024047F">
              <w:t xml:space="preserve"> контролирует постановку и достоверность бухгалтерского учета;</w:t>
            </w:r>
          </w:p>
          <w:p w:rsidR="003364EC" w:rsidRPr="0024047F" w:rsidRDefault="003364EC" w:rsidP="003364EC">
            <w:pPr>
              <w:ind w:firstLine="284"/>
              <w:jc w:val="both"/>
            </w:pPr>
            <w:r w:rsidRPr="0024047F">
              <w:t>контролирует учет поступающих денежных средств и отражает в бухгалтерском учете операций, связанных с их движением;</w:t>
            </w:r>
          </w:p>
          <w:p w:rsidR="003364EC" w:rsidRPr="0024047F" w:rsidRDefault="003364EC" w:rsidP="003364EC">
            <w:pPr>
              <w:ind w:firstLine="284"/>
              <w:jc w:val="both"/>
            </w:pPr>
            <w:r w:rsidRPr="0024047F">
              <w:t>осуществляет контроль  и правильность расходования фондов заработной платы, строгое соблюдение штатной, финансовой и кассовой дисциплины;</w:t>
            </w:r>
          </w:p>
          <w:p w:rsidR="003364EC" w:rsidRPr="0024047F" w:rsidRDefault="003364EC" w:rsidP="003364EC">
            <w:pPr>
              <w:ind w:firstLine="284"/>
              <w:jc w:val="both"/>
            </w:pPr>
            <w:r w:rsidRPr="0024047F">
              <w:t>контролирует правильность начисления и своевременного перечисления платежей в государственный бюджет, взносов на государственное социальное страхование, отчисления средств, в фонды экономического стимулирования и др. фонды;</w:t>
            </w:r>
          </w:p>
          <w:p w:rsidR="003364EC" w:rsidRPr="0024047F" w:rsidRDefault="003364EC" w:rsidP="003364EC">
            <w:pPr>
              <w:ind w:firstLine="284"/>
              <w:jc w:val="both"/>
            </w:pPr>
            <w:r w:rsidRPr="0024047F">
              <w:t>составляет сводные  месячные, квартальные, годовые, сводные отчеты Министерства  образования  и  науки  Карачаево-Черкесской  Республики об исполнении сметы доходов и расходов по Республиканскому бюджету (баланс форма№1 со всеми приложениями);</w:t>
            </w:r>
          </w:p>
          <w:p w:rsidR="00133F36" w:rsidRPr="00135084" w:rsidRDefault="003364EC" w:rsidP="00FD5E54">
            <w:pPr>
              <w:ind w:firstLine="284"/>
              <w:jc w:val="both"/>
            </w:pPr>
            <w:r w:rsidRPr="0024047F">
              <w:t>ведет учет внебюджетных средств, отчисленных в конце года, согласно смете расходов сэкономленных бюджетных средств обслуживаемых учреждений</w:t>
            </w:r>
            <w:r w:rsidR="00FD5E54">
              <w:t>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E02C2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Примерный размер денежного </w:t>
            </w:r>
            <w:r w:rsidRPr="005648F2">
              <w:rPr>
                <w:color w:val="000000"/>
              </w:rPr>
              <w:lastRenderedPageBreak/>
              <w:t>содержания (оплаты труда)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A41EF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от  </w:t>
            </w:r>
            <w:r w:rsidR="002F57A0">
              <w:rPr>
                <w:color w:val="000000"/>
              </w:rPr>
              <w:t xml:space="preserve">24 000 </w:t>
            </w:r>
            <w:r w:rsidRPr="005648F2">
              <w:rPr>
                <w:color w:val="000000"/>
              </w:rPr>
              <w:t xml:space="preserve">руб. до </w:t>
            </w:r>
            <w:r w:rsidR="002F57A0">
              <w:rPr>
                <w:color w:val="000000"/>
              </w:rPr>
              <w:t>26 000</w:t>
            </w:r>
            <w:r w:rsidRPr="005648F2">
              <w:rPr>
                <w:color w:val="000000"/>
              </w:rPr>
              <w:t xml:space="preserve"> руб.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lastRenderedPageBreak/>
              <w:t xml:space="preserve">Командировки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C0BF4" w:rsidP="00A77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Служебное (рабочее) время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5-ти дневная с.н. с 09-00 до 18-00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Нормированный день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111B88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Ненормированный </w:t>
            </w:r>
            <w:r w:rsidR="00111B88">
              <w:rPr>
                <w:color w:val="000000"/>
              </w:rPr>
              <w:t>служебный день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Расположение служебного (рабочего) места по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Субъект РФ: Карачаево-Черкесская Республика</w:t>
            </w:r>
          </w:p>
          <w:p w:rsidR="007D0FBE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Населенный пункт: Черкесск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7D0FBE" w:rsidP="007D0FBE">
            <w:pPr>
              <w:rPr>
                <w:color w:val="000000"/>
              </w:rPr>
            </w:pPr>
            <w:r w:rsidRPr="005648F2">
              <w:rPr>
                <w:color w:val="000000"/>
              </w:rPr>
              <w:t>Тип служебного контракта (трудового договора)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195518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На неопределенный срок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>Государственные гарантии/социальный пакет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0C0BF4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Ежегодный основной оплачивае</w:t>
            </w:r>
            <w:r w:rsidR="00B713E9" w:rsidRPr="005648F2">
              <w:rPr>
                <w:color w:val="000000"/>
              </w:rPr>
              <w:t>мый отпуск продолжительностью 3</w:t>
            </w:r>
            <w:r w:rsidR="000C0BF4">
              <w:rPr>
                <w:color w:val="000000"/>
              </w:rPr>
              <w:t>5</w:t>
            </w:r>
            <w:r w:rsidRPr="005648F2">
              <w:rPr>
                <w:color w:val="000000"/>
              </w:rPr>
              <w:t xml:space="preserve"> календарных дней; Ежегодный дополнительный оплачиваемый отпуск за выслугу лет в соответствии с законодательством Российской Федерации о государственной гражданской службе Российской Федерации</w:t>
            </w:r>
            <w:r w:rsidR="006E2845" w:rsidRPr="005648F2">
              <w:rPr>
                <w:color w:val="000000"/>
              </w:rPr>
              <w:t>, дополнительные дни отпуска за ненормированный служебный день</w:t>
            </w:r>
            <w:r w:rsidR="003F2FEC" w:rsidRPr="005648F2">
              <w:rPr>
                <w:color w:val="000000"/>
              </w:rPr>
              <w:t xml:space="preserve"> в соответствии с законодательством Р</w:t>
            </w:r>
            <w:r w:rsidR="00E357BD" w:rsidRPr="005648F2">
              <w:rPr>
                <w:color w:val="000000"/>
              </w:rPr>
              <w:t xml:space="preserve">оссийской </w:t>
            </w:r>
            <w:r w:rsidR="003F2FEC" w:rsidRPr="005648F2">
              <w:rPr>
                <w:color w:val="000000"/>
              </w:rPr>
              <w:t>Ф</w:t>
            </w:r>
            <w:r w:rsidR="00E357BD" w:rsidRPr="005648F2">
              <w:rPr>
                <w:color w:val="000000"/>
              </w:rPr>
              <w:t>едерации</w:t>
            </w:r>
            <w:r w:rsidR="003F2FEC" w:rsidRPr="005648F2">
              <w:rPr>
                <w:color w:val="000000"/>
              </w:rPr>
              <w:t xml:space="preserve"> о государственной гражданской службе</w:t>
            </w:r>
            <w:r w:rsidR="00E357BD" w:rsidRPr="005648F2">
              <w:rPr>
                <w:color w:val="000000"/>
              </w:rPr>
              <w:t xml:space="preserve"> Российской Федерации</w:t>
            </w:r>
            <w:r w:rsidRPr="005648F2">
              <w:rPr>
                <w:color w:val="000000"/>
              </w:rPr>
              <w:t>; Обязательное меди</w:t>
            </w:r>
            <w:r w:rsidR="00E02C2A" w:rsidRPr="005648F2">
              <w:rPr>
                <w:color w:val="000000"/>
              </w:rPr>
              <w:softHyphen/>
            </w:r>
            <w:r w:rsidRPr="005648F2">
              <w:rPr>
                <w:color w:val="000000"/>
              </w:rPr>
              <w:t>цинское страхование</w:t>
            </w:r>
          </w:p>
        </w:tc>
      </w:tr>
      <w:tr w:rsidR="00133F36" w:rsidRPr="005648F2">
        <w:trPr>
          <w:trHeight w:val="547"/>
        </w:trPr>
        <w:tc>
          <w:tcPr>
            <w:tcW w:w="4608" w:type="dxa"/>
            <w:shd w:val="clear" w:color="auto" w:fill="auto"/>
          </w:tcPr>
          <w:p w:rsidR="00133F36" w:rsidRPr="005648F2" w:rsidRDefault="0002256A" w:rsidP="0002256A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Требования к замещаемой должности </w:t>
            </w:r>
            <w:proofErr w:type="gramStart"/>
            <w:r w:rsidRPr="005648F2">
              <w:rPr>
                <w:color w:val="000000"/>
              </w:rPr>
              <w:t>-у</w:t>
            </w:r>
            <w:proofErr w:type="gramEnd"/>
            <w:r w:rsidRPr="005648F2">
              <w:rPr>
                <w:color w:val="000000"/>
              </w:rPr>
              <w:t>ровень профессионального образования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02256A" w:rsidP="00111B88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Высшее</w:t>
            </w:r>
            <w:r w:rsidR="003F2FEC" w:rsidRPr="005648F2">
              <w:rPr>
                <w:color w:val="000000"/>
              </w:rPr>
              <w:t xml:space="preserve"> профессионально</w:t>
            </w:r>
            <w:r w:rsidR="00AD5D42" w:rsidRPr="005648F2">
              <w:rPr>
                <w:color w:val="000000"/>
              </w:rPr>
              <w:t>е</w:t>
            </w:r>
            <w:r w:rsidRPr="005648F2">
              <w:rPr>
                <w:color w:val="000000"/>
              </w:rPr>
              <w:t xml:space="preserve"> образование</w:t>
            </w:r>
            <w:r w:rsidR="00730F01">
              <w:rPr>
                <w:color w:val="000000"/>
              </w:rPr>
              <w:t xml:space="preserve"> по одному из направлений: </w:t>
            </w:r>
            <w:r w:rsidRPr="005648F2">
              <w:rPr>
                <w:color w:val="000000"/>
              </w:rPr>
              <w:t xml:space="preserve"> </w:t>
            </w:r>
            <w:r w:rsidR="00111B88">
              <w:rPr>
                <w:color w:val="000000"/>
              </w:rPr>
              <w:t>Бухгалтерский учет и аудит, финансы и кредит, экономика</w:t>
            </w:r>
          </w:p>
        </w:tc>
      </w:tr>
      <w:tr w:rsidR="00133F36" w:rsidRPr="005648F2">
        <w:trPr>
          <w:trHeight w:val="1245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Квалификационные требования к стажу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F82AE2" w:rsidP="00A86C50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 xml:space="preserve">Стаж </w:t>
            </w:r>
            <w:r w:rsidR="003F2FEC" w:rsidRPr="005648F2">
              <w:rPr>
                <w:color w:val="000000"/>
              </w:rPr>
              <w:t xml:space="preserve">государственной </w:t>
            </w:r>
            <w:r w:rsidRPr="005648F2">
              <w:rPr>
                <w:color w:val="000000"/>
              </w:rPr>
              <w:t xml:space="preserve">гражданской службы - не менее </w:t>
            </w:r>
            <w:r w:rsidR="00A41EFE">
              <w:rPr>
                <w:color w:val="000000"/>
              </w:rPr>
              <w:t>трех</w:t>
            </w:r>
            <w:r w:rsidR="00111B88">
              <w:rPr>
                <w:color w:val="000000"/>
              </w:rPr>
              <w:t xml:space="preserve"> </w:t>
            </w:r>
            <w:r w:rsidRPr="005648F2">
              <w:rPr>
                <w:color w:val="000000"/>
              </w:rPr>
              <w:t>лет или стаж работы по специальност</w:t>
            </w:r>
            <w:proofErr w:type="gramStart"/>
            <w:r w:rsidRPr="005648F2">
              <w:rPr>
                <w:color w:val="000000"/>
              </w:rPr>
              <w:t>и-</w:t>
            </w:r>
            <w:proofErr w:type="gramEnd"/>
            <w:r w:rsidRPr="005648F2">
              <w:rPr>
                <w:color w:val="000000"/>
              </w:rPr>
              <w:t xml:space="preserve"> не менее </w:t>
            </w:r>
            <w:r w:rsidR="00A41EFE">
              <w:rPr>
                <w:color w:val="000000"/>
              </w:rPr>
              <w:t>четырех</w:t>
            </w:r>
            <w:r w:rsidRPr="005648F2">
              <w:rPr>
                <w:color w:val="000000"/>
              </w:rPr>
              <w:t xml:space="preserve"> лет.</w:t>
            </w:r>
          </w:p>
        </w:tc>
      </w:tr>
      <w:tr w:rsidR="00133F36" w:rsidRPr="005648F2" w:rsidTr="00A41EFE">
        <w:trPr>
          <w:trHeight w:val="4032"/>
        </w:trPr>
        <w:tc>
          <w:tcPr>
            <w:tcW w:w="4608" w:type="dxa"/>
            <w:shd w:val="clear" w:color="auto" w:fill="auto"/>
          </w:tcPr>
          <w:p w:rsidR="00133F36" w:rsidRPr="005648F2" w:rsidRDefault="009717EE" w:rsidP="009717EE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Знания и навыки </w:t>
            </w:r>
          </w:p>
        </w:tc>
        <w:tc>
          <w:tcPr>
            <w:tcW w:w="4963" w:type="dxa"/>
            <w:shd w:val="clear" w:color="auto" w:fill="auto"/>
          </w:tcPr>
          <w:p w:rsidR="0025153D" w:rsidRDefault="0025153D" w:rsidP="0025153D">
            <w:pPr>
              <w:suppressAutoHyphens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Федеральный закон Российской Федерации «О бухгалтерском учете» от 01.01.2013 г.  № 402-ФЗ; </w:t>
            </w:r>
          </w:p>
          <w:p w:rsidR="0025153D" w:rsidRDefault="0025153D" w:rsidP="0025153D">
            <w:pPr>
              <w:suppressAutoHyphens/>
              <w:jc w:val="both"/>
            </w:pPr>
            <w:r>
              <w:rPr>
                <w:lang w:eastAsia="ar-SA"/>
              </w:rPr>
              <w:t>Положения, инструкции и иные нормативные документы, регламентирующие порядок организации и ведения бюджетного (бухгалтерского учета), составления и предоставления бюджетной (бухгалтерской) и налоговой отчетности;</w:t>
            </w:r>
          </w:p>
          <w:p w:rsidR="009140CC" w:rsidRPr="005648F2" w:rsidRDefault="00A41EFE" w:rsidP="00F83BB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A41EFE">
              <w:rPr>
                <w:color w:val="000000"/>
              </w:rPr>
              <w:t>нания и умение применять положения Конституций Российской Федерации и Карачаево-Черкесской Республики, Трудового кодекса, законодательных и нормативных правовых актов по вопросам прохождения государственной гражданской службы, контроля и проверки исполнения документов; наличие навыков работы на компьютере и другой оргтехнике; знание специфики работы подведомственного отдела; умение соблюдать деловой этикет, правила и нормы общения; знание правил охраны труда, техники безопасности и противопожарной защиты.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Проводится ли конкурс на замещение данной вакантной должности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A7743C">
            <w:pPr>
              <w:jc w:val="center"/>
              <w:rPr>
                <w:color w:val="000000"/>
              </w:rPr>
            </w:pPr>
            <w:r w:rsidRPr="005648F2">
              <w:rPr>
                <w:color w:val="000000"/>
              </w:rPr>
              <w:t>Да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lastRenderedPageBreak/>
              <w:t xml:space="preserve">Дата объявления конкурса </w:t>
            </w:r>
            <w:bookmarkStart w:id="0" w:name="_GoBack"/>
            <w:bookmarkEnd w:id="0"/>
          </w:p>
        </w:tc>
        <w:tc>
          <w:tcPr>
            <w:tcW w:w="4963" w:type="dxa"/>
            <w:shd w:val="clear" w:color="auto" w:fill="auto"/>
          </w:tcPr>
          <w:p w:rsidR="00133F36" w:rsidRPr="005648F2" w:rsidRDefault="00304771" w:rsidP="00FD5E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A86C50">
              <w:rPr>
                <w:b/>
                <w:color w:val="000000"/>
              </w:rPr>
              <w:t>.12</w:t>
            </w:r>
            <w:r w:rsidR="005F679B" w:rsidRPr="005648F2">
              <w:rPr>
                <w:b/>
                <w:color w:val="000000"/>
              </w:rPr>
              <w:t>.201</w:t>
            </w:r>
            <w:r w:rsidR="00E46150">
              <w:rPr>
                <w:b/>
                <w:color w:val="000000"/>
              </w:rPr>
              <w:t>5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b/>
                <w:color w:val="000000"/>
              </w:rPr>
            </w:pPr>
            <w:r w:rsidRPr="005648F2">
              <w:rPr>
                <w:b/>
                <w:color w:val="000000"/>
              </w:rPr>
              <w:t>Дата окончания приема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304771" w:rsidP="003047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  <w:r w:rsidR="005F679B" w:rsidRPr="005648F2">
              <w:rPr>
                <w:b/>
                <w:color w:val="000000"/>
              </w:rPr>
              <w:t>.</w:t>
            </w:r>
            <w:r>
              <w:rPr>
                <w:b/>
                <w:color w:val="000000"/>
              </w:rPr>
              <w:t>01</w:t>
            </w:r>
            <w:r w:rsidR="005F679B" w:rsidRPr="005648F2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Документы, которые подаются кандидатом на вакантную должность.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43B77" w:rsidP="003F2FEC">
            <w:pPr>
              <w:jc w:val="both"/>
              <w:rPr>
                <w:color w:val="000000"/>
              </w:rPr>
            </w:pPr>
            <w:r w:rsidRPr="005648F2">
              <w:rPr>
                <w:color w:val="000000"/>
              </w:rPr>
              <w:t>личное заяв</w:t>
            </w:r>
            <w:r w:rsidR="00172A29" w:rsidRPr="005648F2">
              <w:rPr>
                <w:color w:val="000000"/>
              </w:rPr>
              <w:t>ление; собственноручно заполнен</w:t>
            </w:r>
            <w:r w:rsidRPr="005648F2">
              <w:rPr>
                <w:color w:val="000000"/>
              </w:rPr>
              <w:t xml:space="preserve">ную анкету и подписанную анкету с фотографией (бланк анкеты опубликован на официальном сайте </w:t>
            </w:r>
            <w:r w:rsidR="003F2FEC" w:rsidRPr="005648F2">
              <w:rPr>
                <w:color w:val="000000"/>
              </w:rPr>
              <w:t xml:space="preserve">Главы и Правительства </w:t>
            </w:r>
            <w:r w:rsidRPr="005648F2">
              <w:rPr>
                <w:color w:val="000000"/>
              </w:rPr>
              <w:t xml:space="preserve"> КЧР в рубрике </w:t>
            </w:r>
            <w:r w:rsidR="003F2FEC" w:rsidRPr="005648F2">
              <w:rPr>
                <w:color w:val="000000"/>
              </w:rPr>
              <w:t xml:space="preserve">государственная гражданская служба </w:t>
            </w:r>
            <w:r w:rsidRPr="005648F2">
              <w:rPr>
                <w:color w:val="000000"/>
              </w:rPr>
              <w:t>«вакантные должности»;  копию пас</w:t>
            </w:r>
            <w:r w:rsidRPr="005648F2">
              <w:rPr>
                <w:color w:val="000000"/>
              </w:rPr>
              <w:softHyphen/>
              <w:t>порта или заменяющего его документа; документы</w:t>
            </w:r>
            <w:r w:rsidR="00172A29" w:rsidRPr="005648F2">
              <w:rPr>
                <w:color w:val="000000"/>
              </w:rPr>
              <w:t>, подтверждающие професси</w:t>
            </w:r>
            <w:r w:rsidR="00172A29" w:rsidRPr="005648F2">
              <w:rPr>
                <w:color w:val="000000"/>
              </w:rPr>
              <w:softHyphen/>
              <w:t>ональ</w:t>
            </w:r>
            <w:r w:rsidRPr="005648F2">
              <w:rPr>
                <w:color w:val="000000"/>
              </w:rPr>
              <w:t>ное образование (диплом с прило</w:t>
            </w:r>
            <w:r w:rsidRPr="005648F2">
              <w:rPr>
                <w:color w:val="000000"/>
              </w:rPr>
              <w:softHyphen/>
              <w:t xml:space="preserve">жениями), дополнительное образование, присвоение ученой степени, ученого звания и их копии; копию трудовой книжки или  иные документы, подтверждающие трудовую (служебную) деятельность гражданина, заверенную по месту работы; медицинское заключение Ф001-ГС/у (приказ </w:t>
            </w:r>
            <w:proofErr w:type="spellStart"/>
            <w:r w:rsidRPr="005648F2">
              <w:rPr>
                <w:color w:val="000000"/>
              </w:rPr>
              <w:t>Минздравсоцразвития</w:t>
            </w:r>
            <w:proofErr w:type="spellEnd"/>
            <w:r w:rsidRPr="005648F2">
              <w:rPr>
                <w:color w:val="000000"/>
              </w:rPr>
              <w:t xml:space="preserve"> РФ №984н)</w:t>
            </w:r>
            <w:r w:rsidR="00FD5E54">
              <w:rPr>
                <w:color w:val="000000"/>
              </w:rPr>
              <w:t xml:space="preserve">, справка о наличии (отсутствии) судимости.  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Почтовый адрес для направления документов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D47701" w:rsidP="000C0BF4">
            <w:pPr>
              <w:tabs>
                <w:tab w:val="left" w:pos="9356"/>
              </w:tabs>
              <w:ind w:right="-1"/>
              <w:jc w:val="both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369000, г"/>
              </w:smartTagPr>
              <w:r w:rsidRPr="005648F2">
                <w:rPr>
                  <w:color w:val="000000"/>
                </w:rPr>
                <w:t>369000,</w:t>
              </w:r>
              <w:r w:rsidR="007809A7" w:rsidRPr="005648F2">
                <w:rPr>
                  <w:color w:val="000000"/>
                </w:rPr>
                <w:t>г</w:t>
              </w:r>
            </w:smartTag>
            <w:r w:rsidR="00167683" w:rsidRPr="005648F2">
              <w:rPr>
                <w:color w:val="000000"/>
              </w:rPr>
              <w:t>. Ч</w:t>
            </w:r>
            <w:r w:rsidR="007809A7" w:rsidRPr="005648F2">
              <w:rPr>
                <w:color w:val="000000"/>
              </w:rPr>
              <w:t xml:space="preserve">еркесск, </w:t>
            </w:r>
            <w:r w:rsidR="003F2FEC" w:rsidRPr="005648F2">
              <w:rPr>
                <w:color w:val="000000"/>
              </w:rPr>
              <w:t xml:space="preserve">ул. Комсомольская 23 </w:t>
            </w:r>
            <w:r w:rsidR="00F21236" w:rsidRPr="005648F2">
              <w:rPr>
                <w:color w:val="000000"/>
              </w:rPr>
              <w:t>, Дом Правительства КЧР,</w:t>
            </w:r>
            <w:r w:rsidR="007809A7" w:rsidRPr="005648F2">
              <w:rPr>
                <w:color w:val="000000"/>
              </w:rPr>
              <w:t xml:space="preserve">   Министерство  </w:t>
            </w:r>
            <w:r w:rsidR="000C0BF4">
              <w:rPr>
                <w:color w:val="000000"/>
              </w:rPr>
              <w:t>образования и науки</w:t>
            </w:r>
            <w:r w:rsidR="003F2FEC" w:rsidRPr="005648F2">
              <w:rPr>
                <w:color w:val="000000"/>
              </w:rPr>
              <w:t xml:space="preserve">, </w:t>
            </w:r>
            <w:proofErr w:type="spellStart"/>
            <w:r w:rsidR="003F2FEC" w:rsidRPr="005648F2">
              <w:rPr>
                <w:color w:val="000000"/>
              </w:rPr>
              <w:t>каб</w:t>
            </w:r>
            <w:proofErr w:type="spellEnd"/>
            <w:r w:rsidR="003F2FEC" w:rsidRPr="005648F2">
              <w:rPr>
                <w:color w:val="000000"/>
              </w:rPr>
              <w:t xml:space="preserve">. № </w:t>
            </w:r>
            <w:r w:rsidR="000C0BF4">
              <w:rPr>
                <w:color w:val="000000"/>
              </w:rPr>
              <w:t>2</w:t>
            </w:r>
            <w:r w:rsidR="00E46150">
              <w:rPr>
                <w:color w:val="000000"/>
              </w:rPr>
              <w:t>54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6338DF" w:rsidP="006338DF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Контактная информация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338DF" w:rsidP="00E46150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Телефон: (8782) </w:t>
            </w:r>
            <w:r w:rsidR="00F21236" w:rsidRPr="005648F2">
              <w:rPr>
                <w:color w:val="000000"/>
              </w:rPr>
              <w:t>2</w:t>
            </w:r>
            <w:r w:rsidR="00E46150">
              <w:rPr>
                <w:color w:val="000000"/>
              </w:rPr>
              <w:t>6-69-41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 xml:space="preserve">Интернет-сайт государственного органа </w:t>
            </w:r>
          </w:p>
        </w:tc>
        <w:tc>
          <w:tcPr>
            <w:tcW w:w="4963" w:type="dxa"/>
            <w:shd w:val="clear" w:color="auto" w:fill="auto"/>
          </w:tcPr>
          <w:p w:rsidR="00133F36" w:rsidRPr="005648F2" w:rsidRDefault="006959C4" w:rsidP="000C0BF4">
            <w:pPr>
              <w:rPr>
                <w:color w:val="000000"/>
                <w:lang w:val="en-US"/>
              </w:rPr>
            </w:pPr>
            <w:r w:rsidRPr="005648F2">
              <w:rPr>
                <w:color w:val="000000"/>
                <w:u w:val="single"/>
                <w:lang w:val="en-US"/>
              </w:rPr>
              <w:t>www.</w:t>
            </w:r>
            <w:r w:rsidR="00A41EFE">
              <w:rPr>
                <w:color w:val="000000"/>
                <w:u w:val="single"/>
                <w:lang w:val="en-US"/>
              </w:rPr>
              <w:t>obraz</w:t>
            </w:r>
            <w:r w:rsidR="000C0BF4">
              <w:rPr>
                <w:color w:val="000000"/>
                <w:u w:val="single"/>
                <w:lang w:val="en-US"/>
              </w:rPr>
              <w:t>ovanie09@mail.ru</w:t>
            </w:r>
          </w:p>
        </w:tc>
      </w:tr>
      <w:tr w:rsidR="00133F36" w:rsidRPr="005648F2">
        <w:tc>
          <w:tcPr>
            <w:tcW w:w="4608" w:type="dxa"/>
            <w:shd w:val="clear" w:color="auto" w:fill="auto"/>
          </w:tcPr>
          <w:p w:rsidR="00133F36" w:rsidRPr="005648F2" w:rsidRDefault="0009445C" w:rsidP="0009445C">
            <w:pPr>
              <w:rPr>
                <w:color w:val="000000"/>
              </w:rPr>
            </w:pPr>
            <w:r w:rsidRPr="005648F2">
              <w:rPr>
                <w:color w:val="000000"/>
              </w:rPr>
              <w:t>Контактное лицо</w:t>
            </w:r>
          </w:p>
        </w:tc>
        <w:tc>
          <w:tcPr>
            <w:tcW w:w="4963" w:type="dxa"/>
            <w:shd w:val="clear" w:color="auto" w:fill="auto"/>
          </w:tcPr>
          <w:p w:rsidR="00133F36" w:rsidRPr="000C0BF4" w:rsidRDefault="00A86C50" w:rsidP="0009445C">
            <w:pPr>
              <w:rPr>
                <w:color w:val="000000"/>
              </w:rPr>
            </w:pPr>
            <w:r>
              <w:t>Дудник Валентина Анатольевна</w:t>
            </w:r>
          </w:p>
        </w:tc>
      </w:tr>
    </w:tbl>
    <w:p w:rsidR="0009445C" w:rsidRDefault="0009445C" w:rsidP="00133F36">
      <w:pPr>
        <w:jc w:val="center"/>
      </w:pPr>
    </w:p>
    <w:sectPr w:rsidR="0009445C" w:rsidSect="00E02C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6243"/>
    <w:multiLevelType w:val="hybridMultilevel"/>
    <w:tmpl w:val="0A548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F063A"/>
    <w:multiLevelType w:val="hybridMultilevel"/>
    <w:tmpl w:val="8CECCD38"/>
    <w:lvl w:ilvl="0" w:tplc="C7F226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2ED5784"/>
    <w:multiLevelType w:val="hybridMultilevel"/>
    <w:tmpl w:val="C5EA48FA"/>
    <w:lvl w:ilvl="0" w:tplc="D7880F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33F36"/>
    <w:rsid w:val="00012203"/>
    <w:rsid w:val="0002256A"/>
    <w:rsid w:val="00027EB2"/>
    <w:rsid w:val="00093CC0"/>
    <w:rsid w:val="0009445C"/>
    <w:rsid w:val="000A143C"/>
    <w:rsid w:val="000A1E5B"/>
    <w:rsid w:val="000B6EE2"/>
    <w:rsid w:val="000C0BF4"/>
    <w:rsid w:val="00111B88"/>
    <w:rsid w:val="00133F36"/>
    <w:rsid w:val="00134DC6"/>
    <w:rsid w:val="00135084"/>
    <w:rsid w:val="00152F47"/>
    <w:rsid w:val="00153ABE"/>
    <w:rsid w:val="001651E0"/>
    <w:rsid w:val="00167683"/>
    <w:rsid w:val="00172A29"/>
    <w:rsid w:val="00195518"/>
    <w:rsid w:val="00197AF5"/>
    <w:rsid w:val="001C3940"/>
    <w:rsid w:val="001D45A5"/>
    <w:rsid w:val="001E395B"/>
    <w:rsid w:val="001E4F99"/>
    <w:rsid w:val="002136AC"/>
    <w:rsid w:val="0024047F"/>
    <w:rsid w:val="0025153D"/>
    <w:rsid w:val="00256E2E"/>
    <w:rsid w:val="00266557"/>
    <w:rsid w:val="00280ACD"/>
    <w:rsid w:val="002C2104"/>
    <w:rsid w:val="002F224D"/>
    <w:rsid w:val="002F57A0"/>
    <w:rsid w:val="00304771"/>
    <w:rsid w:val="00311201"/>
    <w:rsid w:val="003364EC"/>
    <w:rsid w:val="00337300"/>
    <w:rsid w:val="00343750"/>
    <w:rsid w:val="00346FD9"/>
    <w:rsid w:val="0034774A"/>
    <w:rsid w:val="00350C01"/>
    <w:rsid w:val="003709BB"/>
    <w:rsid w:val="00381BE3"/>
    <w:rsid w:val="003922D6"/>
    <w:rsid w:val="003A599A"/>
    <w:rsid w:val="003B46AF"/>
    <w:rsid w:val="003C0B55"/>
    <w:rsid w:val="003C10E5"/>
    <w:rsid w:val="003C7A9D"/>
    <w:rsid w:val="003F2FEC"/>
    <w:rsid w:val="00405282"/>
    <w:rsid w:val="00406DF6"/>
    <w:rsid w:val="00415F86"/>
    <w:rsid w:val="00441F08"/>
    <w:rsid w:val="004B649C"/>
    <w:rsid w:val="004C12F5"/>
    <w:rsid w:val="00511611"/>
    <w:rsid w:val="005648F2"/>
    <w:rsid w:val="0059465D"/>
    <w:rsid w:val="005A30B0"/>
    <w:rsid w:val="005A57CC"/>
    <w:rsid w:val="005E093A"/>
    <w:rsid w:val="005F679B"/>
    <w:rsid w:val="00600978"/>
    <w:rsid w:val="00604713"/>
    <w:rsid w:val="006338DF"/>
    <w:rsid w:val="006418D2"/>
    <w:rsid w:val="00643B77"/>
    <w:rsid w:val="006710C7"/>
    <w:rsid w:val="006959C4"/>
    <w:rsid w:val="006C4675"/>
    <w:rsid w:val="006E2845"/>
    <w:rsid w:val="006F5B0E"/>
    <w:rsid w:val="00706089"/>
    <w:rsid w:val="0072285E"/>
    <w:rsid w:val="00730F01"/>
    <w:rsid w:val="00734253"/>
    <w:rsid w:val="007526EA"/>
    <w:rsid w:val="00767207"/>
    <w:rsid w:val="007809A7"/>
    <w:rsid w:val="007D0FBE"/>
    <w:rsid w:val="0083295F"/>
    <w:rsid w:val="00866480"/>
    <w:rsid w:val="008A6BE3"/>
    <w:rsid w:val="008D55FC"/>
    <w:rsid w:val="008E0844"/>
    <w:rsid w:val="0091190F"/>
    <w:rsid w:val="009140CC"/>
    <w:rsid w:val="009312EE"/>
    <w:rsid w:val="0096761A"/>
    <w:rsid w:val="00970266"/>
    <w:rsid w:val="009717EE"/>
    <w:rsid w:val="00984F17"/>
    <w:rsid w:val="009A3265"/>
    <w:rsid w:val="009A4DA9"/>
    <w:rsid w:val="009C2A9A"/>
    <w:rsid w:val="00A41EFE"/>
    <w:rsid w:val="00A502AC"/>
    <w:rsid w:val="00A6276D"/>
    <w:rsid w:val="00A7743C"/>
    <w:rsid w:val="00A84DF3"/>
    <w:rsid w:val="00A86C50"/>
    <w:rsid w:val="00A90A9B"/>
    <w:rsid w:val="00A91CA7"/>
    <w:rsid w:val="00AB0444"/>
    <w:rsid w:val="00AD5D42"/>
    <w:rsid w:val="00B713E9"/>
    <w:rsid w:val="00BB69B3"/>
    <w:rsid w:val="00BC3111"/>
    <w:rsid w:val="00C94356"/>
    <w:rsid w:val="00C9510B"/>
    <w:rsid w:val="00D2781F"/>
    <w:rsid w:val="00D47701"/>
    <w:rsid w:val="00D5040F"/>
    <w:rsid w:val="00DB011C"/>
    <w:rsid w:val="00DB7F2F"/>
    <w:rsid w:val="00DC7F6B"/>
    <w:rsid w:val="00DE4E18"/>
    <w:rsid w:val="00DF1E8C"/>
    <w:rsid w:val="00E029F5"/>
    <w:rsid w:val="00E02C2A"/>
    <w:rsid w:val="00E357BD"/>
    <w:rsid w:val="00E46150"/>
    <w:rsid w:val="00E51A92"/>
    <w:rsid w:val="00E6282C"/>
    <w:rsid w:val="00E64A93"/>
    <w:rsid w:val="00E86FF7"/>
    <w:rsid w:val="00EA36FC"/>
    <w:rsid w:val="00EB395A"/>
    <w:rsid w:val="00EF3AFA"/>
    <w:rsid w:val="00F21236"/>
    <w:rsid w:val="00F50A2B"/>
    <w:rsid w:val="00F53426"/>
    <w:rsid w:val="00F82AE2"/>
    <w:rsid w:val="00F83BB6"/>
    <w:rsid w:val="00F9672F"/>
    <w:rsid w:val="00FD5E54"/>
    <w:rsid w:val="00FE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09A7"/>
    <w:rPr>
      <w:color w:val="0000FF"/>
      <w:u w:val="single"/>
    </w:rPr>
  </w:style>
  <w:style w:type="paragraph" w:styleId="a5">
    <w:name w:val="Body Text"/>
    <w:basedOn w:val="a"/>
    <w:rsid w:val="00600978"/>
    <w:pPr>
      <w:jc w:val="center"/>
    </w:pPr>
    <w:rPr>
      <w:sz w:val="20"/>
      <w:szCs w:val="20"/>
    </w:rPr>
  </w:style>
  <w:style w:type="paragraph" w:styleId="2">
    <w:name w:val="Body Text 2"/>
    <w:basedOn w:val="a"/>
    <w:rsid w:val="00280ACD"/>
    <w:pPr>
      <w:spacing w:after="120" w:line="480" w:lineRule="auto"/>
    </w:pPr>
  </w:style>
  <w:style w:type="paragraph" w:styleId="a6">
    <w:name w:val="No Spacing"/>
    <w:uiPriority w:val="1"/>
    <w:qFormat/>
    <w:rsid w:val="00E029F5"/>
    <w:rPr>
      <w:sz w:val="24"/>
      <w:szCs w:val="24"/>
    </w:rPr>
  </w:style>
  <w:style w:type="paragraph" w:styleId="a7">
    <w:name w:val="Body Text Indent"/>
    <w:basedOn w:val="a"/>
    <w:link w:val="a8"/>
    <w:rsid w:val="003922D6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3922D6"/>
    <w:rPr>
      <w:sz w:val="24"/>
      <w:szCs w:val="24"/>
    </w:rPr>
  </w:style>
  <w:style w:type="paragraph" w:customStyle="1" w:styleId="ConsPlusNormal">
    <w:name w:val="ConsPlusNormal"/>
    <w:rsid w:val="0013508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Balloon Text"/>
    <w:basedOn w:val="a"/>
    <w:link w:val="aa"/>
    <w:rsid w:val="00E86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86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61E5-4ABA-46D5-809C-17DB0F13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НА САЙТ</vt:lpstr>
    </vt:vector>
  </TitlesOfParts>
  <Company>S&amp;M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САЙТ</dc:title>
  <dc:creator>роза</dc:creator>
  <cp:lastModifiedBy>Меремкулав АД</cp:lastModifiedBy>
  <cp:revision>10</cp:revision>
  <cp:lastPrinted>2015-12-19T11:58:00Z</cp:lastPrinted>
  <dcterms:created xsi:type="dcterms:W3CDTF">2015-11-23T11:33:00Z</dcterms:created>
  <dcterms:modified xsi:type="dcterms:W3CDTF">2015-12-19T12:00:00Z</dcterms:modified>
</cp:coreProperties>
</file>